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6D" w:rsidRPr="00994F3E" w:rsidRDefault="007C3C6D" w:rsidP="00994F3E">
      <w:pPr>
        <w:widowControl w:val="0"/>
        <w:autoSpaceDE w:val="0"/>
        <w:autoSpaceDN w:val="0"/>
        <w:adjustRightInd w:val="0"/>
        <w:ind w:right="-5"/>
        <w:jc w:val="right"/>
        <w:rPr>
          <w:rFonts w:ascii="Arial" w:hAnsi="Arial" w:cs="Arial"/>
          <w:bCs/>
          <w:sz w:val="20"/>
          <w:szCs w:val="20"/>
        </w:rPr>
      </w:pPr>
      <w:bookmarkStart w:id="0" w:name="_GoBack"/>
      <w:r w:rsidRPr="00994F3E">
        <w:rPr>
          <w:rFonts w:ascii="Arial" w:hAnsi="Arial" w:cs="Arial"/>
          <w:bCs/>
          <w:sz w:val="20"/>
          <w:szCs w:val="20"/>
        </w:rPr>
        <w:t xml:space="preserve">                                                                                           </w:t>
      </w:r>
      <w:r w:rsidR="00994F3E" w:rsidRPr="00994F3E">
        <w:rPr>
          <w:rFonts w:ascii="Arial" w:hAnsi="Arial" w:cs="Arial"/>
          <w:bCs/>
          <w:sz w:val="20"/>
          <w:szCs w:val="20"/>
        </w:rPr>
        <w:t>ПРОЕКТ</w:t>
      </w:r>
      <w:r w:rsidRPr="00994F3E">
        <w:rPr>
          <w:rFonts w:ascii="Arial" w:hAnsi="Arial" w:cs="Arial"/>
          <w:bCs/>
          <w:sz w:val="20"/>
          <w:szCs w:val="20"/>
        </w:rPr>
        <w:t xml:space="preserve">                                                                                                                                                                    </w:t>
      </w:r>
    </w:p>
    <w:bookmarkEnd w:id="0"/>
    <w:p w:rsidR="007C3C6D" w:rsidRPr="007C3C6D" w:rsidRDefault="007C3C6D" w:rsidP="007C3C6D">
      <w:pPr>
        <w:widowControl w:val="0"/>
        <w:autoSpaceDE w:val="0"/>
        <w:autoSpaceDN w:val="0"/>
        <w:adjustRightInd w:val="0"/>
        <w:ind w:left="180" w:firstLine="540"/>
        <w:jc w:val="center"/>
      </w:pPr>
      <w:r w:rsidRPr="007C3C6D">
        <w:rPr>
          <w:rFonts w:ascii="Arial" w:hAnsi="Arial" w:cs="Arial"/>
          <w:sz w:val="20"/>
          <w:szCs w:val="20"/>
        </w:rPr>
        <w:t xml:space="preserve">                                              </w:t>
      </w:r>
    </w:p>
    <w:p w:rsidR="00A136BA" w:rsidRDefault="00A136BA" w:rsidP="007C3C6D">
      <w:pPr>
        <w:widowControl w:val="0"/>
        <w:autoSpaceDE w:val="0"/>
        <w:autoSpaceDN w:val="0"/>
        <w:adjustRightInd w:val="0"/>
        <w:ind w:left="180" w:firstLine="540"/>
        <w:jc w:val="center"/>
        <w:rPr>
          <w:b/>
        </w:rPr>
      </w:pPr>
    </w:p>
    <w:p w:rsidR="00A136BA" w:rsidRDefault="00A136BA" w:rsidP="007C3C6D">
      <w:pPr>
        <w:widowControl w:val="0"/>
        <w:autoSpaceDE w:val="0"/>
        <w:autoSpaceDN w:val="0"/>
        <w:adjustRightInd w:val="0"/>
        <w:ind w:left="180" w:firstLine="540"/>
        <w:jc w:val="center"/>
        <w:rPr>
          <w:b/>
        </w:rPr>
      </w:pPr>
    </w:p>
    <w:p w:rsidR="00A136BA" w:rsidRDefault="00A136BA" w:rsidP="007C3C6D">
      <w:pPr>
        <w:widowControl w:val="0"/>
        <w:autoSpaceDE w:val="0"/>
        <w:autoSpaceDN w:val="0"/>
        <w:adjustRightInd w:val="0"/>
        <w:ind w:left="180" w:firstLine="540"/>
        <w:jc w:val="center"/>
        <w:rPr>
          <w:b/>
        </w:rPr>
      </w:pPr>
    </w:p>
    <w:p w:rsidR="007C3C6D" w:rsidRPr="007C3C6D" w:rsidRDefault="007C3C6D" w:rsidP="007C3C6D">
      <w:pPr>
        <w:widowControl w:val="0"/>
        <w:autoSpaceDE w:val="0"/>
        <w:autoSpaceDN w:val="0"/>
        <w:adjustRightInd w:val="0"/>
        <w:ind w:left="180" w:firstLine="540"/>
        <w:jc w:val="center"/>
        <w:rPr>
          <w:b/>
        </w:rPr>
      </w:pPr>
      <w:r>
        <w:rPr>
          <w:noProof/>
        </w:rPr>
        <mc:AlternateContent>
          <mc:Choice Requires="wps">
            <w:drawing>
              <wp:anchor distT="0" distB="0" distL="114300" distR="114300" simplePos="0" relativeHeight="251658752" behindDoc="0" locked="0" layoutInCell="1" allowOverlap="1">
                <wp:simplePos x="0" y="0"/>
                <wp:positionH relativeFrom="column">
                  <wp:posOffset>5486400</wp:posOffset>
                </wp:positionH>
                <wp:positionV relativeFrom="paragraph">
                  <wp:posOffset>0</wp:posOffset>
                </wp:positionV>
                <wp:extent cx="571500" cy="1143000"/>
                <wp:effectExtent l="0" t="0" r="19050" b="1905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143000"/>
                        </a:xfrm>
                        <a:prstGeom prst="rect">
                          <a:avLst/>
                        </a:prstGeom>
                        <a:solidFill>
                          <a:srgbClr val="FFFFFF"/>
                        </a:solidFill>
                        <a:ln w="9525">
                          <a:solidFill>
                            <a:srgbClr val="FFFFFF"/>
                          </a:solidFill>
                          <a:miter lim="800000"/>
                          <a:headEnd/>
                          <a:tailEnd/>
                        </a:ln>
                      </wps:spPr>
                      <wps:txbx>
                        <w:txbxContent>
                          <w:p w:rsidR="00CD4932" w:rsidRDefault="00CD4932" w:rsidP="007C3C6D">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8" type="#_x0000_t202" style="position:absolute;left:0;text-align:left;margin-left:6in;margin-top:0;width:45pt;height:9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" strokecolor="white">
                <v:textbox>
                  <w:txbxContent>
                    <w:p w:rsidR="00CD4932" w:rsidRDefault="00CD4932" w:rsidP="007C3C6D">
                      <w:r>
                        <w:t xml:space="preserve">        </w:t>
                      </w: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-457200</wp:posOffset>
                </wp:positionH>
                <wp:positionV relativeFrom="paragraph">
                  <wp:posOffset>0</wp:posOffset>
                </wp:positionV>
                <wp:extent cx="114300" cy="1143000"/>
                <wp:effectExtent l="0" t="0" r="19050" b="1905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0"/>
                        </a:xfrm>
                        <a:prstGeom prst="rect">
                          <a:avLst/>
                        </a:prstGeom>
                        <a:solidFill>
                          <a:srgbClr val="FFFFFF"/>
                        </a:solidFill>
                        <a:ln w="9525">
                          <a:solidFill>
                            <a:srgbClr val="FFFFFF"/>
                          </a:solidFill>
                          <a:miter lim="800000"/>
                          <a:headEnd/>
                          <a:tailEnd/>
                        </a:ln>
                      </wps:spPr>
                      <wps:txbx>
                        <w:txbxContent>
                          <w:p w:rsidR="00CD4932" w:rsidRDefault="00CD4932" w:rsidP="007C3C6D">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29" type="#_x0000_t202" style="position:absolute;left:0;text-align:left;margin-left:-36pt;margin-top:0;width:9pt;height:9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" strokecolor="white">
                <v:textbox>
                  <w:txbxContent>
                    <w:p w:rsidR="00CD4932" w:rsidRDefault="00CD4932" w:rsidP="007C3C6D">
                      <w:r>
                        <w:t xml:space="preserve">       </w:t>
                      </w:r>
                    </w:p>
                  </w:txbxContent>
                </v:textbox>
              </v:shape>
            </w:pict>
          </mc:Fallback>
        </mc:AlternateContent>
      </w:r>
      <w:r w:rsidRPr="007C3C6D">
        <w:rPr>
          <w:b/>
        </w:rPr>
        <w:t>ТШÖКТÖМ</w:t>
      </w:r>
    </w:p>
    <w:p w:rsidR="007C3C6D" w:rsidRPr="007C3C6D" w:rsidRDefault="007C3C6D" w:rsidP="007C3C6D">
      <w:pPr>
        <w:widowControl w:val="0"/>
        <w:autoSpaceDE w:val="0"/>
        <w:autoSpaceDN w:val="0"/>
        <w:adjustRightInd w:val="0"/>
        <w:ind w:left="180" w:firstLine="540"/>
        <w:jc w:val="center"/>
        <w:rPr>
          <w:b/>
          <w:bCs/>
        </w:rPr>
      </w:pPr>
      <w:r w:rsidRPr="007C3C6D">
        <w:rPr>
          <w:b/>
          <w:bCs/>
        </w:rPr>
        <w:t>РЕШЕНИЕ</w:t>
      </w:r>
    </w:p>
    <w:p w:rsidR="00C65ED1" w:rsidRPr="00C65ED1" w:rsidRDefault="00C65ED1" w:rsidP="00C65ED1">
      <w:pPr>
        <w:widowControl w:val="0"/>
        <w:autoSpaceDE w:val="0"/>
        <w:autoSpaceDN w:val="0"/>
        <w:adjustRightInd w:val="0"/>
        <w:jc w:val="center"/>
        <w:rPr>
          <w:rFonts w:ascii="Arial" w:hAnsi="Arial" w:cs="Arial"/>
          <w:b/>
          <w:bCs/>
          <w:sz w:val="28"/>
          <w:szCs w:val="20"/>
        </w:rPr>
      </w:pPr>
    </w:p>
    <w:p w:rsidR="00C65ED1" w:rsidRPr="00C65ED1" w:rsidRDefault="00C65ED1" w:rsidP="00C65ED1">
      <w:pPr>
        <w:widowControl w:val="0"/>
        <w:autoSpaceDE w:val="0"/>
        <w:autoSpaceDN w:val="0"/>
        <w:adjustRightInd w:val="0"/>
        <w:jc w:val="both"/>
        <w:rPr>
          <w:rFonts w:ascii="Arial" w:hAnsi="Arial" w:cs="Arial"/>
          <w:sz w:val="20"/>
          <w:szCs w:val="20"/>
        </w:rPr>
      </w:pPr>
    </w:p>
    <w:p w:rsidR="00C65ED1" w:rsidRPr="00C65ED1" w:rsidRDefault="00C65ED1" w:rsidP="00C65ED1">
      <w:pPr>
        <w:widowControl w:val="0"/>
        <w:autoSpaceDE w:val="0"/>
        <w:autoSpaceDN w:val="0"/>
        <w:adjustRightInd w:val="0"/>
        <w:jc w:val="both"/>
      </w:pPr>
      <w:r w:rsidRPr="00C65ED1">
        <w:t>От «</w:t>
      </w:r>
      <w:r w:rsidR="007904F8">
        <w:t>____</w:t>
      </w:r>
      <w:r w:rsidRPr="00C65ED1">
        <w:t xml:space="preserve"> » </w:t>
      </w:r>
      <w:r w:rsidR="00FF4B48">
        <w:t>ноября</w:t>
      </w:r>
      <w:r w:rsidRPr="00C65ED1">
        <w:t xml:space="preserve"> 2016 г. №</w:t>
      </w:r>
    </w:p>
    <w:p w:rsidR="00C65ED1" w:rsidRPr="00C65ED1" w:rsidRDefault="00C65ED1" w:rsidP="00C65ED1">
      <w:pPr>
        <w:widowControl w:val="0"/>
        <w:autoSpaceDE w:val="0"/>
        <w:autoSpaceDN w:val="0"/>
        <w:adjustRightInd w:val="0"/>
        <w:jc w:val="both"/>
      </w:pPr>
      <w:r w:rsidRPr="00C65ED1">
        <w:t>(Республика Коми, г. Вуктыл)</w:t>
      </w:r>
    </w:p>
    <w:p w:rsidR="007904F8" w:rsidRDefault="007904F8" w:rsidP="007904F8">
      <w:pPr>
        <w:tabs>
          <w:tab w:val="left" w:pos="851"/>
        </w:tabs>
        <w:suppressAutoHyphens/>
        <w:ind w:right="-1"/>
        <w:rPr>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7904F8" w:rsidTr="007904F8">
        <w:tc>
          <w:tcPr>
            <w:tcW w:w="5070" w:type="dxa"/>
          </w:tcPr>
          <w:p w:rsidR="007904F8" w:rsidRPr="007C3C6D" w:rsidRDefault="007904F8" w:rsidP="007904F8">
            <w:pPr>
              <w:pStyle w:val="ConsPlusTitle"/>
              <w:widowControl/>
              <w:ind w:right="-6"/>
              <w:rPr>
                <w:rFonts w:ascii="Times New Roman" w:hAnsi="Times New Roman" w:cs="Times New Roman"/>
                <w:sz w:val="24"/>
                <w:szCs w:val="24"/>
              </w:rPr>
            </w:pPr>
            <w:r w:rsidRPr="007C3C6D">
              <w:rPr>
                <w:rFonts w:ascii="Times New Roman" w:hAnsi="Times New Roman" w:cs="Times New Roman"/>
                <w:sz w:val="24"/>
                <w:szCs w:val="24"/>
              </w:rPr>
              <w:t xml:space="preserve">О принятии к сведению отчета </w:t>
            </w:r>
          </w:p>
          <w:p w:rsidR="007904F8" w:rsidRPr="00FF4B48" w:rsidRDefault="007904F8" w:rsidP="007904F8">
            <w:pPr>
              <w:tabs>
                <w:tab w:val="left" w:pos="851"/>
              </w:tabs>
              <w:suppressAutoHyphens/>
              <w:ind w:right="-1"/>
              <w:rPr>
                <w:b/>
              </w:rPr>
            </w:pPr>
            <w:r>
              <w:rPr>
                <w:rFonts w:ascii="Times New Roman" w:hAnsi="Times New Roman" w:cs="Times New Roman"/>
                <w:b/>
                <w:bCs/>
              </w:rPr>
              <w:t xml:space="preserve">о результатах </w:t>
            </w:r>
            <w:r>
              <w:rPr>
                <w:rFonts w:ascii="Times New Roman" w:eastAsia="Times New Roman" w:hAnsi="Times New Roman" w:cs="Times New Roman"/>
                <w:b/>
              </w:rPr>
              <w:t xml:space="preserve">внеплановой </w:t>
            </w:r>
            <w:r w:rsidR="00FF4B48">
              <w:rPr>
                <w:rFonts w:ascii="Times New Roman" w:eastAsia="Times New Roman" w:hAnsi="Times New Roman" w:cs="Times New Roman"/>
                <w:b/>
              </w:rPr>
              <w:t xml:space="preserve">выборочной </w:t>
            </w:r>
            <w:r>
              <w:rPr>
                <w:rFonts w:ascii="Times New Roman" w:eastAsia="Times New Roman" w:hAnsi="Times New Roman" w:cs="Times New Roman"/>
                <w:b/>
              </w:rPr>
              <w:t xml:space="preserve">проверки по фактам неисполнения </w:t>
            </w:r>
            <w:r w:rsidR="00FF4B48" w:rsidRPr="00FF4B48">
              <w:rPr>
                <w:rFonts w:ascii="Times New Roman" w:eastAsia="Times New Roman" w:hAnsi="Times New Roman" w:cs="Times New Roman"/>
                <w:b/>
                <w:szCs w:val="22"/>
              </w:rPr>
              <w:t xml:space="preserve">МБДОУ «Детский сад «Чебурашка» </w:t>
            </w:r>
            <w:proofErr w:type="spellStart"/>
            <w:r w:rsidR="00FF4B48" w:rsidRPr="00FF4B48">
              <w:rPr>
                <w:rFonts w:ascii="Times New Roman" w:eastAsia="Times New Roman" w:hAnsi="Times New Roman" w:cs="Times New Roman"/>
                <w:b/>
                <w:szCs w:val="22"/>
              </w:rPr>
              <w:t>г.Вуктыл</w:t>
            </w:r>
            <w:proofErr w:type="spellEnd"/>
            <w:r w:rsidR="00FF4B48" w:rsidRPr="00FF4B48">
              <w:rPr>
                <w:rFonts w:ascii="Times New Roman" w:eastAsia="Times New Roman" w:hAnsi="Times New Roman" w:cs="Times New Roman"/>
                <w:b/>
                <w:szCs w:val="22"/>
              </w:rPr>
              <w:t>»</w:t>
            </w:r>
            <w:r w:rsidR="00FF4B48">
              <w:rPr>
                <w:rFonts w:ascii="Times New Roman" w:eastAsia="Times New Roman" w:hAnsi="Times New Roman" w:cs="Times New Roman"/>
                <w:b/>
                <w:szCs w:val="22"/>
              </w:rPr>
              <w:t xml:space="preserve"> </w:t>
            </w:r>
            <w:r>
              <w:rPr>
                <w:rFonts w:ascii="Times New Roman" w:eastAsia="Times New Roman" w:hAnsi="Times New Roman" w:cs="Times New Roman"/>
                <w:b/>
              </w:rPr>
              <w:t>обязательств по оплате муниципальных  контрактов (договоров), повлекших за собой негативные последствия социально-экономического характера</w:t>
            </w:r>
          </w:p>
        </w:tc>
      </w:tr>
    </w:tbl>
    <w:p w:rsidR="00520F37" w:rsidRPr="00520F37" w:rsidRDefault="00520F37" w:rsidP="00520F37">
      <w:pPr>
        <w:contextualSpacing/>
      </w:pPr>
    </w:p>
    <w:p w:rsidR="00520F37" w:rsidRPr="00E2416C" w:rsidRDefault="00A316D8" w:rsidP="00A316D8">
      <w:pPr>
        <w:shd w:val="clear" w:color="auto" w:fill="FFFFFF"/>
        <w:spacing w:before="516" w:line="276" w:lineRule="auto"/>
        <w:ind w:left="14" w:right="12" w:firstLine="694"/>
        <w:contextualSpacing/>
        <w:jc w:val="both"/>
      </w:pPr>
      <w:r>
        <w:t>В</w:t>
      </w:r>
      <w:r w:rsidR="00520F37">
        <w:t xml:space="preserve"> соответствии с  Федеральным законом от 07 февраля 2011 года № 6-ФЗ «Об об</w:t>
      </w:r>
      <w:r w:rsidR="00520F37">
        <w:rPr>
          <w:spacing w:val="-1"/>
        </w:rPr>
        <w:t>щих принципах организации и деятельности контрольно-счетных органов субъектов Рос</w:t>
      </w:r>
      <w:r w:rsidR="00520F37">
        <w:t xml:space="preserve">сийской Федерации и муниципальных образований», на основании пункта 2 раздела 20 </w:t>
      </w:r>
      <w:r w:rsidR="00520F37" w:rsidRPr="00932BE6">
        <w:t>Положени</w:t>
      </w:r>
      <w:r w:rsidR="00520F37">
        <w:t>я</w:t>
      </w:r>
      <w:r w:rsidR="00520F37" w:rsidRPr="00932BE6">
        <w:t xml:space="preserve"> о </w:t>
      </w:r>
      <w:r w:rsidR="00520F37">
        <w:t>Контрольно-счетной палате</w:t>
      </w:r>
      <w:r w:rsidR="00520F37" w:rsidRPr="00932BE6">
        <w:t xml:space="preserve"> </w:t>
      </w:r>
      <w:r w:rsidR="00520F37">
        <w:t>городского округа</w:t>
      </w:r>
      <w:r w:rsidR="00520F37" w:rsidRPr="00932BE6">
        <w:t xml:space="preserve"> «Вуктыл»</w:t>
      </w:r>
      <w:r w:rsidR="00520F37">
        <w:t>, утвержденного решением Совета городского округа</w:t>
      </w:r>
      <w:r w:rsidR="00520F37" w:rsidRPr="00932BE6">
        <w:t xml:space="preserve"> </w:t>
      </w:r>
      <w:r w:rsidR="00520F37">
        <w:t xml:space="preserve">«Вуктыл </w:t>
      </w:r>
      <w:r w:rsidR="00520F37" w:rsidRPr="00AB3F49">
        <w:rPr>
          <w:color w:val="000000"/>
          <w:shd w:val="clear" w:color="auto" w:fill="FFFFFF"/>
        </w:rPr>
        <w:t>от</w:t>
      </w:r>
      <w:r>
        <w:rPr>
          <w:color w:val="000000"/>
          <w:shd w:val="clear" w:color="auto" w:fill="FFFFFF"/>
        </w:rPr>
        <w:t xml:space="preserve"> 19</w:t>
      </w:r>
      <w:r w:rsidR="00520F37" w:rsidRPr="00AB3F49">
        <w:rPr>
          <w:color w:val="000000"/>
          <w:shd w:val="clear" w:color="auto" w:fill="FFFFFF"/>
        </w:rPr>
        <w:t xml:space="preserve"> </w:t>
      </w:r>
      <w:r w:rsidR="00520F37">
        <w:rPr>
          <w:color w:val="000000"/>
          <w:shd w:val="clear" w:color="auto" w:fill="FFFFFF"/>
        </w:rPr>
        <w:t>апрел</w:t>
      </w:r>
      <w:r w:rsidR="00520F37" w:rsidRPr="00AB3F49">
        <w:rPr>
          <w:color w:val="000000"/>
          <w:shd w:val="clear" w:color="auto" w:fill="FFFFFF"/>
        </w:rPr>
        <w:t>я 201</w:t>
      </w:r>
      <w:r w:rsidR="00520F37">
        <w:rPr>
          <w:color w:val="000000"/>
          <w:shd w:val="clear" w:color="auto" w:fill="FFFFFF"/>
        </w:rPr>
        <w:t>6</w:t>
      </w:r>
      <w:r w:rsidR="00520F37" w:rsidRPr="00AB3F49">
        <w:rPr>
          <w:color w:val="000000"/>
          <w:shd w:val="clear" w:color="auto" w:fill="FFFFFF"/>
        </w:rPr>
        <w:t xml:space="preserve"> года №</w:t>
      </w:r>
      <w:r w:rsidR="00520F37">
        <w:rPr>
          <w:color w:val="000000"/>
          <w:shd w:val="clear" w:color="auto" w:fill="FFFFFF"/>
        </w:rPr>
        <w:t>3</w:t>
      </w:r>
      <w:r w:rsidR="00520F37" w:rsidRPr="00AB3F49">
        <w:rPr>
          <w:color w:val="000000"/>
          <w:shd w:val="clear" w:color="auto" w:fill="FFFFFF"/>
        </w:rPr>
        <w:t>1</w:t>
      </w:r>
      <w:r w:rsidR="00520F37" w:rsidRPr="00E2416C">
        <w:t>,</w:t>
      </w:r>
    </w:p>
    <w:p w:rsidR="00520F37" w:rsidRPr="00520F37" w:rsidRDefault="00520F37" w:rsidP="00520F37">
      <w:pPr>
        <w:shd w:val="clear" w:color="auto" w:fill="FFFFFF"/>
        <w:spacing w:before="343"/>
        <w:ind w:left="2462"/>
        <w:rPr>
          <w:b/>
        </w:rPr>
      </w:pPr>
      <w:r w:rsidRPr="00520F37">
        <w:rPr>
          <w:b/>
          <w:spacing w:val="-1"/>
        </w:rPr>
        <w:t xml:space="preserve">Совет </w:t>
      </w:r>
      <w:r w:rsidRPr="00520F37">
        <w:rPr>
          <w:b/>
        </w:rPr>
        <w:t xml:space="preserve">городского округа </w:t>
      </w:r>
      <w:r w:rsidRPr="00520F37">
        <w:rPr>
          <w:b/>
          <w:spacing w:val="-1"/>
        </w:rPr>
        <w:t>«Вуктыл» решил:</w:t>
      </w:r>
    </w:p>
    <w:p w:rsidR="00520F37" w:rsidRDefault="00520F37" w:rsidP="00520F37">
      <w:pPr>
        <w:pStyle w:val="ConsPlusNormal"/>
        <w:tabs>
          <w:tab w:val="left" w:pos="851"/>
        </w:tabs>
        <w:ind w:right="-5" w:firstLine="567"/>
        <w:jc w:val="center"/>
        <w:rPr>
          <w:rFonts w:ascii="Times New Roman" w:hAnsi="Times New Roman" w:cs="Times New Roman"/>
        </w:rPr>
      </w:pPr>
    </w:p>
    <w:p w:rsidR="00520F37" w:rsidRPr="00F97BB1" w:rsidRDefault="00520F37" w:rsidP="00A42F29">
      <w:pPr>
        <w:tabs>
          <w:tab w:val="left" w:pos="851"/>
        </w:tabs>
        <w:suppressAutoHyphens/>
        <w:ind w:right="-1" w:firstLine="567"/>
        <w:jc w:val="both"/>
      </w:pPr>
      <w:r w:rsidRPr="00760A78">
        <w:t>1. Принять</w:t>
      </w:r>
      <w:r w:rsidRPr="001B382F">
        <w:t xml:space="preserve"> к сведению </w:t>
      </w:r>
      <w:r>
        <w:t>о</w:t>
      </w:r>
      <w:r w:rsidRPr="00F97BB1">
        <w:t xml:space="preserve">тчет Контрольно-счетной палаты </w:t>
      </w:r>
      <w:r>
        <w:t>городского округа</w:t>
      </w:r>
      <w:r w:rsidRPr="00F97BB1">
        <w:t xml:space="preserve"> «Вуктыл» </w:t>
      </w:r>
      <w:r w:rsidR="007904F8" w:rsidRPr="007904F8">
        <w:rPr>
          <w:bCs/>
        </w:rPr>
        <w:t xml:space="preserve">о результатах </w:t>
      </w:r>
      <w:r w:rsidR="007904F8" w:rsidRPr="007904F8">
        <w:t xml:space="preserve">внеплановой </w:t>
      </w:r>
      <w:r w:rsidR="001A4B52">
        <w:t xml:space="preserve">выборочной </w:t>
      </w:r>
      <w:r w:rsidR="007904F8" w:rsidRPr="007904F8">
        <w:t xml:space="preserve">проверки по фактам неисполнения </w:t>
      </w:r>
      <w:r w:rsidR="00FF4B48" w:rsidRPr="00FF4B48">
        <w:rPr>
          <w:szCs w:val="22"/>
        </w:rPr>
        <w:t xml:space="preserve">МБДОУ «Детский сад «Чебурашка» </w:t>
      </w:r>
      <w:proofErr w:type="spellStart"/>
      <w:r w:rsidR="00FF4B48" w:rsidRPr="00FF4B48">
        <w:rPr>
          <w:szCs w:val="22"/>
        </w:rPr>
        <w:t>г.Вуктыл</w:t>
      </w:r>
      <w:proofErr w:type="spellEnd"/>
      <w:r w:rsidR="00FF4B48" w:rsidRPr="00FF4B48">
        <w:rPr>
          <w:szCs w:val="22"/>
        </w:rPr>
        <w:t>»</w:t>
      </w:r>
      <w:r w:rsidR="00A42F29">
        <w:t xml:space="preserve"> </w:t>
      </w:r>
      <w:r w:rsidR="007904F8" w:rsidRPr="007904F8">
        <w:t>обязательств по оплате муниципальных  контрактов (договоров), повлекших за собой негативные последствия социально-экономического характера</w:t>
      </w:r>
      <w:r>
        <w:t xml:space="preserve">, </w:t>
      </w:r>
      <w:r w:rsidRPr="001B382F">
        <w:t>согласно приложению.</w:t>
      </w:r>
    </w:p>
    <w:p w:rsidR="00520F37" w:rsidRPr="00094701" w:rsidRDefault="00520F37" w:rsidP="00520F37">
      <w:pPr>
        <w:tabs>
          <w:tab w:val="left" w:pos="851"/>
        </w:tabs>
        <w:ind w:firstLine="567"/>
        <w:jc w:val="both"/>
      </w:pPr>
      <w:r>
        <w:t xml:space="preserve">2. </w:t>
      </w:r>
      <w:r w:rsidRPr="00094701">
        <w:t>Настоящее решение вступает в силу со дня его принятия</w:t>
      </w:r>
      <w:r w:rsidRPr="00094701">
        <w:rPr>
          <w:b/>
        </w:rPr>
        <w:t xml:space="preserve"> </w:t>
      </w:r>
      <w:r w:rsidRPr="00094701">
        <w:t>и подлежит официальному опубликованию (обнародованию).</w:t>
      </w:r>
    </w:p>
    <w:p w:rsidR="00520F37" w:rsidRPr="00EF2FB6" w:rsidRDefault="00520F37" w:rsidP="005F2E3A">
      <w:pPr>
        <w:autoSpaceDE w:val="0"/>
        <w:autoSpaceDN w:val="0"/>
        <w:adjustRightInd w:val="0"/>
        <w:jc w:val="center"/>
        <w:rPr>
          <w:rFonts w:ascii="TimesNewRomanPSMT" w:hAnsi="TimesNewRomanPSMT" w:cs="TimesNewRomanPSMT"/>
          <w:b/>
        </w:rPr>
      </w:pPr>
    </w:p>
    <w:p w:rsidR="005F2E3A" w:rsidRPr="00EF2FB6" w:rsidRDefault="005F2E3A" w:rsidP="005F2E3A">
      <w:pPr>
        <w:autoSpaceDE w:val="0"/>
        <w:autoSpaceDN w:val="0"/>
        <w:adjustRightInd w:val="0"/>
        <w:jc w:val="both"/>
        <w:rPr>
          <w:rFonts w:ascii="TimesNewRomanPSMT" w:hAnsi="TimesNewRomanPSMT" w:cs="TimesNewRomanPSMT"/>
          <w:b/>
        </w:rPr>
      </w:pPr>
    </w:p>
    <w:p w:rsidR="006A1205" w:rsidRPr="00EF2FB6" w:rsidRDefault="006A1205" w:rsidP="006A1205">
      <w:pPr>
        <w:jc w:val="both"/>
      </w:pPr>
      <w:r w:rsidRPr="00EF2FB6">
        <w:t xml:space="preserve">Глава городского округа «Вуктыл»  -  </w:t>
      </w:r>
    </w:p>
    <w:p w:rsidR="006A1205" w:rsidRDefault="006A1205" w:rsidP="006A1205">
      <w:pPr>
        <w:jc w:val="both"/>
      </w:pPr>
      <w:r w:rsidRPr="00EF2FB6">
        <w:t>председатель Совета округа</w:t>
      </w:r>
      <w:r w:rsidR="00C65ED1" w:rsidRPr="00EF2FB6">
        <w:tab/>
      </w:r>
      <w:r w:rsidR="00C65ED1" w:rsidRPr="00EF2FB6">
        <w:tab/>
      </w:r>
      <w:r w:rsidR="00C65ED1">
        <w:tab/>
      </w:r>
      <w:r w:rsidR="00C65ED1">
        <w:tab/>
      </w:r>
      <w:r w:rsidR="00C65ED1">
        <w:tab/>
      </w:r>
      <w:r w:rsidR="00C65ED1">
        <w:tab/>
      </w:r>
      <w:r w:rsidR="00C65ED1">
        <w:tab/>
        <w:t xml:space="preserve">     В.В. </w:t>
      </w:r>
      <w:proofErr w:type="spellStart"/>
      <w:r w:rsidR="00C65ED1">
        <w:t>Олесик</w:t>
      </w:r>
      <w:proofErr w:type="spellEnd"/>
    </w:p>
    <w:p w:rsidR="00541035" w:rsidRDefault="00541035" w:rsidP="006A1205">
      <w:pPr>
        <w:jc w:val="both"/>
      </w:pPr>
    </w:p>
    <w:p w:rsidR="00541035" w:rsidRDefault="00541035" w:rsidP="006A1205">
      <w:pPr>
        <w:jc w:val="both"/>
      </w:pPr>
    </w:p>
    <w:p w:rsidR="00541035" w:rsidRDefault="00541035" w:rsidP="006A1205">
      <w:pPr>
        <w:jc w:val="both"/>
      </w:pPr>
    </w:p>
    <w:p w:rsidR="00520F37" w:rsidRDefault="00520F37" w:rsidP="006A1205">
      <w:pPr>
        <w:jc w:val="both"/>
      </w:pPr>
    </w:p>
    <w:p w:rsidR="00520F37" w:rsidRDefault="00520F37" w:rsidP="006A1205">
      <w:pPr>
        <w:jc w:val="both"/>
      </w:pPr>
    </w:p>
    <w:p w:rsidR="00C3638B" w:rsidRDefault="00C3638B" w:rsidP="006A1205">
      <w:pPr>
        <w:jc w:val="both"/>
      </w:pPr>
    </w:p>
    <w:p w:rsidR="00C3638B" w:rsidRDefault="00C3638B" w:rsidP="006A1205">
      <w:pPr>
        <w:jc w:val="both"/>
      </w:pPr>
    </w:p>
    <w:p w:rsidR="00DD238A" w:rsidRDefault="00DD238A" w:rsidP="00541035">
      <w:pPr>
        <w:pStyle w:val="ConsPlusNormal"/>
        <w:jc w:val="right"/>
        <w:rPr>
          <w:sz w:val="22"/>
        </w:rPr>
      </w:pPr>
    </w:p>
    <w:p w:rsidR="00541035" w:rsidRDefault="00D13B45" w:rsidP="00541035">
      <w:pPr>
        <w:pStyle w:val="ConsPlusNormal"/>
        <w:jc w:val="right"/>
      </w:pPr>
      <w:r>
        <w:rPr>
          <w:sz w:val="22"/>
        </w:rPr>
        <w:t>Приложение к</w:t>
      </w:r>
    </w:p>
    <w:p w:rsidR="006845E1" w:rsidRDefault="006628A2" w:rsidP="00541035">
      <w:pPr>
        <w:pStyle w:val="ConsPlusNormal"/>
        <w:jc w:val="right"/>
        <w:rPr>
          <w:sz w:val="22"/>
        </w:rPr>
      </w:pPr>
      <w:r>
        <w:rPr>
          <w:sz w:val="22"/>
        </w:rPr>
        <w:t>р</w:t>
      </w:r>
      <w:r w:rsidR="00541035">
        <w:rPr>
          <w:sz w:val="22"/>
        </w:rPr>
        <w:t>ешени</w:t>
      </w:r>
      <w:r w:rsidR="00D13B45">
        <w:rPr>
          <w:sz w:val="22"/>
        </w:rPr>
        <w:t>ю</w:t>
      </w:r>
      <w:r w:rsidR="006845E1">
        <w:rPr>
          <w:sz w:val="22"/>
        </w:rPr>
        <w:t xml:space="preserve"> </w:t>
      </w:r>
      <w:r w:rsidR="00541035">
        <w:rPr>
          <w:sz w:val="22"/>
        </w:rPr>
        <w:t>Совета</w:t>
      </w:r>
    </w:p>
    <w:p w:rsidR="00541035" w:rsidRDefault="00541035" w:rsidP="00541035">
      <w:pPr>
        <w:pStyle w:val="ConsPlusNormal"/>
        <w:jc w:val="right"/>
      </w:pPr>
      <w:r>
        <w:rPr>
          <w:sz w:val="22"/>
        </w:rPr>
        <w:t xml:space="preserve"> городского округа</w:t>
      </w:r>
    </w:p>
    <w:p w:rsidR="00541035" w:rsidRDefault="00541035" w:rsidP="00541035">
      <w:pPr>
        <w:pStyle w:val="ConsPlusNormal"/>
        <w:jc w:val="right"/>
      </w:pPr>
      <w:r>
        <w:rPr>
          <w:sz w:val="22"/>
        </w:rPr>
        <w:t>«Вуктыл»</w:t>
      </w:r>
    </w:p>
    <w:p w:rsidR="00541035" w:rsidRDefault="00541035" w:rsidP="00541035">
      <w:pPr>
        <w:pStyle w:val="ConsPlusNormal"/>
        <w:jc w:val="right"/>
        <w:rPr>
          <w:sz w:val="22"/>
        </w:rPr>
      </w:pPr>
      <w:r>
        <w:rPr>
          <w:sz w:val="22"/>
        </w:rPr>
        <w:t xml:space="preserve">от </w:t>
      </w:r>
      <w:r w:rsidR="00CD45A2">
        <w:rPr>
          <w:sz w:val="22"/>
        </w:rPr>
        <w:t>«</w:t>
      </w:r>
      <w:r w:rsidR="007904F8">
        <w:rPr>
          <w:sz w:val="22"/>
        </w:rPr>
        <w:t>___</w:t>
      </w:r>
      <w:r w:rsidR="00CD45A2">
        <w:rPr>
          <w:sz w:val="22"/>
        </w:rPr>
        <w:t xml:space="preserve">» </w:t>
      </w:r>
      <w:r w:rsidR="00581D76">
        <w:rPr>
          <w:sz w:val="22"/>
        </w:rPr>
        <w:t>но</w:t>
      </w:r>
      <w:r w:rsidR="007904F8">
        <w:rPr>
          <w:sz w:val="22"/>
        </w:rPr>
        <w:t>ября</w:t>
      </w:r>
      <w:r w:rsidR="00CD45A2">
        <w:rPr>
          <w:sz w:val="22"/>
        </w:rPr>
        <w:t xml:space="preserve"> </w:t>
      </w:r>
      <w:r>
        <w:rPr>
          <w:sz w:val="22"/>
        </w:rPr>
        <w:t xml:space="preserve"> 201</w:t>
      </w:r>
      <w:r w:rsidR="00CD45A2">
        <w:rPr>
          <w:sz w:val="22"/>
        </w:rPr>
        <w:t>6</w:t>
      </w:r>
      <w:r>
        <w:rPr>
          <w:sz w:val="22"/>
        </w:rPr>
        <w:t xml:space="preserve"> г.</w:t>
      </w:r>
      <w:r w:rsidR="00CD45A2">
        <w:rPr>
          <w:sz w:val="22"/>
        </w:rPr>
        <w:t>№</w:t>
      </w:r>
    </w:p>
    <w:p w:rsidR="00CA19AB" w:rsidRDefault="00CA19AB" w:rsidP="00541035">
      <w:pPr>
        <w:pStyle w:val="ConsPlusNormal"/>
        <w:jc w:val="right"/>
        <w:rPr>
          <w:sz w:val="22"/>
        </w:rPr>
      </w:pPr>
    </w:p>
    <w:p w:rsidR="00CA19AB" w:rsidRDefault="00CA19AB" w:rsidP="00541035">
      <w:pPr>
        <w:pStyle w:val="ConsPlusNormal"/>
        <w:jc w:val="right"/>
        <w:rPr>
          <w:sz w:val="22"/>
        </w:rPr>
      </w:pPr>
    </w:p>
    <w:tbl>
      <w:tblPr>
        <w:tblStyle w:val="a5"/>
        <w:tblW w:w="97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
        <w:gridCol w:w="4598"/>
        <w:gridCol w:w="4944"/>
        <w:gridCol w:w="179"/>
      </w:tblGrid>
      <w:tr w:rsidR="007904F8" w:rsidTr="007904F8">
        <w:trPr>
          <w:gridBefore w:val="1"/>
          <w:wBefore w:w="142" w:type="dxa"/>
        </w:trPr>
        <w:tc>
          <w:tcPr>
            <w:tcW w:w="9606" w:type="dxa"/>
            <w:gridSpan w:val="3"/>
          </w:tcPr>
          <w:p w:rsidR="007904F8" w:rsidRDefault="007904F8" w:rsidP="00CA19AB">
            <w:pPr>
              <w:tabs>
                <w:tab w:val="left" w:pos="7377"/>
              </w:tabs>
              <w:snapToGrid w:val="0"/>
              <w:ind w:left="-142" w:firstLine="34"/>
              <w:contextualSpacing/>
              <w:jc w:val="center"/>
              <w:rPr>
                <w:rFonts w:ascii="Calibri" w:eastAsia="Times New Roman" w:hAnsi="Calibri" w:cs="Times New Roman"/>
                <w:b/>
                <w:bCs/>
              </w:rPr>
            </w:pPr>
            <w:r>
              <w:rPr>
                <w:rFonts w:ascii="Calibri" w:hAnsi="Calibri"/>
                <w:b/>
                <w:noProof/>
                <w:sz w:val="72"/>
              </w:rPr>
              <w:drawing>
                <wp:inline distT="0" distB="0" distL="0" distR="0" wp14:anchorId="15ADE57F" wp14:editId="4B49F42E">
                  <wp:extent cx="781050" cy="774595"/>
                  <wp:effectExtent l="0" t="0" r="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1050" cy="774595"/>
                          </a:xfrm>
                          <a:prstGeom prst="rect">
                            <a:avLst/>
                          </a:prstGeom>
                          <a:solidFill>
                            <a:srgbClr val="FFFFFF"/>
                          </a:solidFill>
                          <a:ln>
                            <a:noFill/>
                          </a:ln>
                        </pic:spPr>
                      </pic:pic>
                    </a:graphicData>
                  </a:graphic>
                </wp:inline>
              </w:drawing>
            </w:r>
          </w:p>
          <w:tbl>
            <w:tblPr>
              <w:tblStyle w:val="a5"/>
              <w:tblW w:w="94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754"/>
            </w:tblGrid>
            <w:tr w:rsidR="007904F8" w:rsidTr="007904F8">
              <w:trPr>
                <w:trHeight w:val="596"/>
              </w:trPr>
              <w:tc>
                <w:tcPr>
                  <w:tcW w:w="4742" w:type="dxa"/>
                </w:tcPr>
                <w:p w:rsidR="007904F8" w:rsidRDefault="007904F8" w:rsidP="00CA19AB">
                  <w:pPr>
                    <w:snapToGrid w:val="0"/>
                    <w:contextualSpacing/>
                    <w:jc w:val="center"/>
                    <w:rPr>
                      <w:rFonts w:ascii="Times New Roman" w:hAnsi="Times New Roman"/>
                      <w:b/>
                      <w:bCs/>
                    </w:rPr>
                  </w:pPr>
                  <w:r>
                    <w:rPr>
                      <w:b/>
                      <w:bCs/>
                    </w:rPr>
                    <w:t>«</w:t>
                  </w:r>
                  <w:r>
                    <w:rPr>
                      <w:rFonts w:ascii="Times New Roman" w:hAnsi="Times New Roman"/>
                      <w:b/>
                      <w:bCs/>
                    </w:rPr>
                    <w:t xml:space="preserve">ВУКТЫЛ»  </w:t>
                  </w:r>
                  <w:r>
                    <w:rPr>
                      <w:rFonts w:ascii="Times New Roman" w:hAnsi="Times New Roman" w:cs="Times New Roman"/>
                      <w:b/>
                    </w:rPr>
                    <w:t>КАР КЫТШСА</w:t>
                  </w:r>
                </w:p>
                <w:p w:rsidR="007904F8" w:rsidRPr="00CA19AB" w:rsidRDefault="007904F8" w:rsidP="00CA19AB">
                  <w:pPr>
                    <w:snapToGrid w:val="0"/>
                    <w:contextualSpacing/>
                    <w:jc w:val="center"/>
                    <w:rPr>
                      <w:rFonts w:ascii="Times New Roman" w:hAnsi="Times New Roman"/>
                      <w:b/>
                      <w:bCs/>
                    </w:rPr>
                  </w:pPr>
                  <w:r>
                    <w:rPr>
                      <w:rFonts w:ascii="Times New Roman" w:hAnsi="Times New Roman"/>
                      <w:b/>
                      <w:bCs/>
                    </w:rPr>
                    <w:t>ВИДЗÖДАН-АРТАЛАН ПАЛАТА</w:t>
                  </w:r>
                </w:p>
              </w:tc>
              <w:tc>
                <w:tcPr>
                  <w:tcW w:w="4754" w:type="dxa"/>
                </w:tcPr>
                <w:p w:rsidR="007904F8" w:rsidRDefault="007904F8" w:rsidP="00CA19AB">
                  <w:pPr>
                    <w:snapToGrid w:val="0"/>
                    <w:contextualSpacing/>
                    <w:jc w:val="center"/>
                    <w:rPr>
                      <w:rFonts w:ascii="Times New Roman" w:hAnsi="Times New Roman"/>
                      <w:b/>
                      <w:bCs/>
                    </w:rPr>
                  </w:pPr>
                  <w:r>
                    <w:rPr>
                      <w:rFonts w:ascii="Times New Roman" w:hAnsi="Times New Roman"/>
                      <w:b/>
                      <w:bCs/>
                    </w:rPr>
                    <w:t>КОНТРОЛЬНО-СЧЁТНАЯ  ПАЛАТА</w:t>
                  </w:r>
                </w:p>
                <w:p w:rsidR="007904F8" w:rsidRDefault="007904F8" w:rsidP="00CA19AB">
                  <w:pPr>
                    <w:snapToGrid w:val="0"/>
                    <w:contextualSpacing/>
                    <w:jc w:val="center"/>
                    <w:rPr>
                      <w:rFonts w:ascii="Times New Roman" w:hAnsi="Times New Roman"/>
                      <w:b/>
                      <w:bCs/>
                    </w:rPr>
                  </w:pPr>
                  <w:r>
                    <w:rPr>
                      <w:rFonts w:ascii="Times New Roman" w:hAnsi="Times New Roman"/>
                      <w:b/>
                      <w:bCs/>
                    </w:rPr>
                    <w:t>ГОРОДСКОГО ОКРУГА «ВУКТЫЛ»</w:t>
                  </w:r>
                </w:p>
                <w:p w:rsidR="007904F8" w:rsidRDefault="007904F8" w:rsidP="00CA19AB">
                  <w:pPr>
                    <w:snapToGrid w:val="0"/>
                    <w:contextualSpacing/>
                    <w:jc w:val="center"/>
                    <w:rPr>
                      <w:b/>
                      <w:bCs/>
                      <w:sz w:val="22"/>
                      <w:szCs w:val="22"/>
                    </w:rPr>
                  </w:pPr>
                </w:p>
              </w:tc>
            </w:tr>
          </w:tbl>
          <w:p w:rsidR="007904F8" w:rsidRDefault="007904F8" w:rsidP="00CA19AB">
            <w:pPr>
              <w:ind w:right="-851"/>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______________________________________________________________________________________________________</w:t>
            </w:r>
          </w:p>
          <w:p w:rsidR="007904F8" w:rsidRPr="00CA19AB" w:rsidRDefault="007904F8" w:rsidP="00CA19AB">
            <w:pPr>
              <w:pBdr>
                <w:bottom w:val="single" w:sz="12" w:space="1" w:color="auto"/>
              </w:pBdr>
              <w:ind w:right="-851"/>
              <w:contextualSpacing/>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169570, Республика Коми, </w:t>
            </w:r>
            <w:proofErr w:type="spellStart"/>
            <w:r>
              <w:rPr>
                <w:rFonts w:ascii="Times New Roman" w:eastAsia="Times New Roman" w:hAnsi="Times New Roman" w:cs="Times New Roman"/>
                <w:bCs/>
                <w:sz w:val="20"/>
                <w:szCs w:val="20"/>
              </w:rPr>
              <w:t>г.Вуктыл</w:t>
            </w:r>
            <w:proofErr w:type="spellEnd"/>
            <w:r>
              <w:rPr>
                <w:rFonts w:ascii="Times New Roman" w:eastAsia="Times New Roman" w:hAnsi="Times New Roman" w:cs="Times New Roman"/>
                <w:bCs/>
                <w:sz w:val="20"/>
                <w:szCs w:val="20"/>
              </w:rPr>
              <w:t>, ул. Комсомольская, д.14, тел. 8 (82146) 23-2-43</w:t>
            </w:r>
          </w:p>
          <w:p w:rsidR="00CA19AB" w:rsidRDefault="00CA19AB" w:rsidP="00CA19AB">
            <w:pPr>
              <w:ind w:right="-108"/>
              <w:contextualSpacing/>
              <w:rPr>
                <w:rFonts w:ascii="Times New Roman" w:eastAsia="Times New Roman" w:hAnsi="Times New Roman" w:cs="Times New Roman"/>
                <w:bCs/>
              </w:rPr>
            </w:pPr>
          </w:p>
          <w:p w:rsidR="007904F8" w:rsidRDefault="00BB1BD1" w:rsidP="00CA19AB">
            <w:pPr>
              <w:ind w:right="-108"/>
              <w:contextualSpacing/>
              <w:rPr>
                <w:rFonts w:ascii="Times New Roman" w:eastAsia="Times New Roman" w:hAnsi="Times New Roman" w:cs="Times New Roman"/>
                <w:bCs/>
              </w:rPr>
            </w:pPr>
            <w:r>
              <w:rPr>
                <w:rFonts w:ascii="Times New Roman" w:eastAsia="Times New Roman" w:hAnsi="Times New Roman" w:cs="Times New Roman"/>
                <w:bCs/>
              </w:rPr>
              <w:t>11.11</w:t>
            </w:r>
            <w:r w:rsidR="007904F8">
              <w:rPr>
                <w:rFonts w:ascii="Times New Roman" w:eastAsia="Times New Roman" w:hAnsi="Times New Roman" w:cs="Times New Roman"/>
                <w:bCs/>
              </w:rPr>
              <w:t>.2016                                                                                                                                    №</w:t>
            </w:r>
            <w:r>
              <w:rPr>
                <w:rFonts w:ascii="Times New Roman" w:eastAsia="Times New Roman" w:hAnsi="Times New Roman" w:cs="Times New Roman"/>
                <w:bCs/>
              </w:rPr>
              <w:t>4</w:t>
            </w:r>
          </w:p>
        </w:tc>
      </w:tr>
      <w:tr w:rsidR="007904F8" w:rsidTr="00CA19AB">
        <w:trPr>
          <w:gridAfter w:val="1"/>
          <w:wAfter w:w="176" w:type="dxa"/>
          <w:trHeight w:val="80"/>
        </w:trPr>
        <w:tc>
          <w:tcPr>
            <w:tcW w:w="4786" w:type="dxa"/>
            <w:gridSpan w:val="2"/>
          </w:tcPr>
          <w:p w:rsidR="007904F8" w:rsidRDefault="007904F8" w:rsidP="00CA19AB">
            <w:pPr>
              <w:snapToGrid w:val="0"/>
              <w:contextualSpacing/>
              <w:rPr>
                <w:b/>
                <w:bCs/>
                <w:sz w:val="22"/>
                <w:szCs w:val="22"/>
              </w:rPr>
            </w:pPr>
          </w:p>
        </w:tc>
        <w:tc>
          <w:tcPr>
            <w:tcW w:w="4786" w:type="dxa"/>
          </w:tcPr>
          <w:p w:rsidR="007904F8" w:rsidRDefault="007904F8" w:rsidP="00CA19AB">
            <w:pPr>
              <w:snapToGrid w:val="0"/>
              <w:contextualSpacing/>
              <w:jc w:val="center"/>
              <w:rPr>
                <w:b/>
                <w:bCs/>
                <w:sz w:val="22"/>
                <w:szCs w:val="22"/>
              </w:rPr>
            </w:pPr>
          </w:p>
        </w:tc>
      </w:tr>
    </w:tbl>
    <w:p w:rsidR="007904F8" w:rsidRDefault="007904F8" w:rsidP="00CA19AB">
      <w:pPr>
        <w:shd w:val="clear" w:color="auto" w:fill="FFFFFF"/>
        <w:ind w:right="-20"/>
        <w:contextualSpacing/>
        <w:jc w:val="center"/>
        <w:rPr>
          <w:b/>
          <w:bCs/>
          <w:spacing w:val="-2"/>
        </w:rPr>
      </w:pPr>
      <w:r>
        <w:rPr>
          <w:b/>
          <w:bCs/>
          <w:sz w:val="28"/>
          <w:szCs w:val="28"/>
        </w:rPr>
        <w:t>Отчет</w:t>
      </w:r>
    </w:p>
    <w:p w:rsidR="00FF4B48" w:rsidRDefault="00FF4B48" w:rsidP="00CA19AB">
      <w:pPr>
        <w:tabs>
          <w:tab w:val="left" w:pos="851"/>
        </w:tabs>
        <w:suppressAutoHyphens/>
        <w:ind w:right="-1"/>
        <w:jc w:val="center"/>
        <w:rPr>
          <w:b/>
        </w:rPr>
      </w:pPr>
      <w:r w:rsidRPr="00FF4B48">
        <w:rPr>
          <w:b/>
          <w:bCs/>
        </w:rPr>
        <w:t xml:space="preserve">о результатах </w:t>
      </w:r>
      <w:r w:rsidRPr="00FF4B48">
        <w:rPr>
          <w:b/>
        </w:rPr>
        <w:t xml:space="preserve">внеплановой выборочной проверки по фактам неисполнения </w:t>
      </w:r>
      <w:r w:rsidRPr="00FF4B48">
        <w:rPr>
          <w:b/>
          <w:szCs w:val="22"/>
        </w:rPr>
        <w:t xml:space="preserve">МБДОУ «Детский сад «Чебурашка» </w:t>
      </w:r>
      <w:proofErr w:type="spellStart"/>
      <w:r w:rsidRPr="00FF4B48">
        <w:rPr>
          <w:b/>
          <w:szCs w:val="22"/>
        </w:rPr>
        <w:t>г.Вуктыл</w:t>
      </w:r>
      <w:proofErr w:type="spellEnd"/>
      <w:r w:rsidRPr="00FF4B48">
        <w:rPr>
          <w:b/>
          <w:szCs w:val="22"/>
        </w:rPr>
        <w:t>»</w:t>
      </w:r>
      <w:r w:rsidRPr="00FF4B48">
        <w:rPr>
          <w:b/>
        </w:rPr>
        <w:t xml:space="preserve"> обязательств по оплате муниципальных  контрактов (договоров), повлекших за собой негативные последствия социально-экономического характера</w:t>
      </w:r>
    </w:p>
    <w:p w:rsidR="00CA19AB" w:rsidRPr="00FF4B48" w:rsidRDefault="00CA19AB" w:rsidP="00CA19AB">
      <w:pPr>
        <w:tabs>
          <w:tab w:val="left" w:pos="851"/>
        </w:tabs>
        <w:suppressAutoHyphens/>
        <w:ind w:right="-1"/>
        <w:jc w:val="center"/>
        <w:rPr>
          <w:b/>
        </w:rPr>
      </w:pPr>
    </w:p>
    <w:tbl>
      <w:tblPr>
        <w:tblW w:w="9450" w:type="dxa"/>
        <w:tblInd w:w="182" w:type="dxa"/>
        <w:tblLayout w:type="fixed"/>
        <w:tblCellMar>
          <w:left w:w="40" w:type="dxa"/>
          <w:right w:w="40" w:type="dxa"/>
        </w:tblCellMar>
        <w:tblLook w:val="04A0" w:firstRow="1" w:lastRow="0" w:firstColumn="1" w:lastColumn="0" w:noHBand="0" w:noVBand="1"/>
      </w:tblPr>
      <w:tblGrid>
        <w:gridCol w:w="1800"/>
        <w:gridCol w:w="7650"/>
      </w:tblGrid>
      <w:tr w:rsidR="00FF4B48" w:rsidRPr="00FF4B48" w:rsidTr="00E07C62">
        <w:trPr>
          <w:trHeight w:val="1811"/>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FF4B48" w:rsidRPr="00FF4B48" w:rsidRDefault="00FF4B48" w:rsidP="00FF4B48">
            <w:pPr>
              <w:shd w:val="clear" w:color="auto" w:fill="FFFFFF"/>
              <w:rPr>
                <w:b/>
                <w:bCs/>
              </w:rPr>
            </w:pPr>
            <w:r w:rsidRPr="00FF4B48">
              <w:rPr>
                <w:b/>
                <w:bCs/>
              </w:rPr>
              <w:t>Основание</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FF4B48" w:rsidRPr="00FF4B48" w:rsidRDefault="00FF4B48" w:rsidP="00FF4B48">
            <w:pPr>
              <w:shd w:val="clear" w:color="auto" w:fill="FFFFFF"/>
              <w:tabs>
                <w:tab w:val="left" w:pos="0"/>
                <w:tab w:val="left" w:pos="101"/>
                <w:tab w:val="left" w:pos="669"/>
                <w:tab w:val="left" w:pos="995"/>
              </w:tabs>
              <w:ind w:right="141" w:firstLine="570"/>
              <w:contextualSpacing/>
              <w:jc w:val="both"/>
            </w:pPr>
            <w:r w:rsidRPr="00FF4B48">
              <w:t>Положение о Контрольно-счетной палате городского округа «Вуктыл»</w:t>
            </w:r>
            <w:r w:rsidRPr="00FF4B48">
              <w:rPr>
                <w:vertAlign w:val="superscript"/>
              </w:rPr>
              <w:footnoteReference w:id="1"/>
            </w:r>
            <w:r w:rsidRPr="00FF4B48">
              <w:t>, утвержденное решением Совета городского округа «Вуктыл» от 19.04.2016 №31;</w:t>
            </w:r>
            <w:r w:rsidRPr="00FF4B48">
              <w:tab/>
            </w:r>
          </w:p>
          <w:p w:rsidR="00FF4B48" w:rsidRPr="00FF4B48" w:rsidRDefault="00FF4B48" w:rsidP="00FF4B48">
            <w:pPr>
              <w:shd w:val="clear" w:color="auto" w:fill="FFFFFF"/>
              <w:tabs>
                <w:tab w:val="left" w:pos="-582"/>
                <w:tab w:val="left" w:pos="0"/>
                <w:tab w:val="left" w:pos="669"/>
                <w:tab w:val="left" w:pos="1701"/>
              </w:tabs>
              <w:ind w:right="141" w:firstLine="570"/>
              <w:contextualSpacing/>
              <w:jc w:val="both"/>
            </w:pPr>
            <w:r w:rsidRPr="00FF4B48">
              <w:rPr>
                <w:spacing w:val="-1"/>
              </w:rPr>
              <w:t xml:space="preserve">требование прокуратуры </w:t>
            </w:r>
            <w:proofErr w:type="spellStart"/>
            <w:r w:rsidRPr="00FF4B48">
              <w:rPr>
                <w:spacing w:val="-1"/>
              </w:rPr>
              <w:t>г.Вуктыла</w:t>
            </w:r>
            <w:proofErr w:type="spellEnd"/>
            <w:r w:rsidRPr="00FF4B48">
              <w:rPr>
                <w:spacing w:val="-1"/>
              </w:rPr>
              <w:t xml:space="preserve"> от 30.11.2015 №07-16-2015/3693</w:t>
            </w:r>
            <w:r w:rsidRPr="00FF4B48">
              <w:t>;</w:t>
            </w:r>
          </w:p>
          <w:p w:rsidR="00FF4B48" w:rsidRPr="00FF4B48" w:rsidRDefault="00FF4B48" w:rsidP="00FF4B48">
            <w:pPr>
              <w:tabs>
                <w:tab w:val="left" w:pos="0"/>
                <w:tab w:val="left" w:pos="669"/>
              </w:tabs>
              <w:autoSpaceDE w:val="0"/>
              <w:autoSpaceDN w:val="0"/>
              <w:adjustRightInd w:val="0"/>
              <w:ind w:right="141" w:firstLine="570"/>
              <w:contextualSpacing/>
              <w:jc w:val="both"/>
            </w:pPr>
            <w:r w:rsidRPr="00FF4B48">
              <w:t xml:space="preserve">распоряжение председателя Контрольно-счетной палаты МР «Вуктыл» от 23.12.2015 №36, распоряжение </w:t>
            </w:r>
            <w:proofErr w:type="spellStart"/>
            <w:r w:rsidRPr="00FF4B48">
              <w:t>и.о</w:t>
            </w:r>
            <w:proofErr w:type="spellEnd"/>
            <w:r w:rsidRPr="00FF4B48">
              <w:t>. председателя КСП ГО «Вуктыл» от  26.04.2016  № 19, распоряжения председателя КСП ГО «Вуктыл» от 07.09.2016 №29, от 30.09.2016 №31, от 18.10.2016 №33.</w:t>
            </w:r>
          </w:p>
        </w:tc>
      </w:tr>
      <w:tr w:rsidR="00FF4B48" w:rsidRPr="00FF4B48" w:rsidTr="00E07C62">
        <w:trPr>
          <w:trHeight w:val="874"/>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FF4B48" w:rsidRPr="00FF4B48" w:rsidRDefault="00FF4B48" w:rsidP="00FF4B48">
            <w:pPr>
              <w:shd w:val="clear" w:color="auto" w:fill="FFFFFF"/>
              <w:rPr>
                <w:b/>
                <w:bCs/>
              </w:rPr>
            </w:pPr>
            <w:r w:rsidRPr="00FF4B48">
              <w:rPr>
                <w:b/>
                <w:bCs/>
              </w:rPr>
              <w:t>Объект выборочной проверки</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FF4B48" w:rsidRPr="00FF4B48" w:rsidRDefault="00FF4B48" w:rsidP="00FF4B48">
            <w:pPr>
              <w:tabs>
                <w:tab w:val="left" w:pos="0"/>
              </w:tabs>
              <w:ind w:right="141" w:firstLine="255"/>
              <w:jc w:val="both"/>
            </w:pPr>
            <w:r w:rsidRPr="00FF4B48">
              <w:t xml:space="preserve">Муниципальное бюджетное дошкольное образовательное учреждение </w:t>
            </w:r>
            <w:r w:rsidRPr="00FF4B48">
              <w:rPr>
                <w:b/>
                <w:szCs w:val="22"/>
                <w:shd w:val="clear" w:color="auto" w:fill="FFFFFF"/>
              </w:rPr>
              <w:t xml:space="preserve"> </w:t>
            </w:r>
            <w:r w:rsidRPr="00FF4B48">
              <w:rPr>
                <w:szCs w:val="22"/>
                <w:shd w:val="clear" w:color="auto" w:fill="FFFFFF"/>
              </w:rPr>
              <w:t xml:space="preserve">«Детский сад «Чебурашка» </w:t>
            </w:r>
            <w:proofErr w:type="spellStart"/>
            <w:r w:rsidRPr="00FF4B48">
              <w:rPr>
                <w:szCs w:val="22"/>
                <w:shd w:val="clear" w:color="auto" w:fill="FFFFFF"/>
              </w:rPr>
              <w:t>г.Вуктыл</w:t>
            </w:r>
            <w:proofErr w:type="spellEnd"/>
            <w:r w:rsidRPr="00FF4B48">
              <w:rPr>
                <w:szCs w:val="22"/>
                <w:shd w:val="clear" w:color="auto" w:fill="FFFFFF"/>
              </w:rPr>
              <w:t>»</w:t>
            </w:r>
            <w:r w:rsidRPr="00FF4B48">
              <w:rPr>
                <w:szCs w:val="22"/>
                <w:shd w:val="clear" w:color="auto" w:fill="FFFFFF"/>
                <w:vertAlign w:val="superscript"/>
              </w:rPr>
              <w:footnoteReference w:id="2"/>
            </w:r>
            <w:r w:rsidRPr="00FF4B48">
              <w:rPr>
                <w:szCs w:val="22"/>
                <w:shd w:val="clear" w:color="auto" w:fill="FFFFFF"/>
              </w:rPr>
              <w:t xml:space="preserve">. </w:t>
            </w:r>
          </w:p>
        </w:tc>
      </w:tr>
      <w:tr w:rsidR="00FF4B48" w:rsidRPr="00FF4B48" w:rsidTr="00E07C62">
        <w:trPr>
          <w:trHeight w:val="520"/>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FF4B48" w:rsidRPr="00FF4B48" w:rsidRDefault="00FF4B48" w:rsidP="00FF4B48">
            <w:pPr>
              <w:shd w:val="clear" w:color="auto" w:fill="FFFFFF"/>
              <w:rPr>
                <w:b/>
                <w:bCs/>
              </w:rPr>
            </w:pPr>
            <w:r w:rsidRPr="00FF4B48">
              <w:rPr>
                <w:b/>
                <w:bCs/>
              </w:rPr>
              <w:t>Проверяемый период</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FF4B48" w:rsidRPr="00FF4B48" w:rsidRDefault="00FF4B48" w:rsidP="00FF4B48">
            <w:pPr>
              <w:tabs>
                <w:tab w:val="left" w:pos="0"/>
              </w:tabs>
              <w:ind w:right="141" w:firstLine="255"/>
              <w:contextualSpacing/>
              <w:jc w:val="both"/>
            </w:pPr>
            <w:r w:rsidRPr="00FF4B48">
              <w:rPr>
                <w:szCs w:val="22"/>
              </w:rPr>
              <w:t>С 01.01.2015 по 01.09.2016.</w:t>
            </w:r>
          </w:p>
        </w:tc>
      </w:tr>
      <w:tr w:rsidR="00FF4B48" w:rsidRPr="00FF4B48" w:rsidTr="00E07C62">
        <w:trPr>
          <w:trHeight w:val="1124"/>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FF4B48" w:rsidRPr="00FF4B48" w:rsidRDefault="00FF4B48" w:rsidP="00FF4B48">
            <w:pPr>
              <w:shd w:val="clear" w:color="auto" w:fill="FFFFFF"/>
              <w:rPr>
                <w:b/>
                <w:bCs/>
              </w:rPr>
            </w:pPr>
            <w:r w:rsidRPr="00FF4B48">
              <w:rPr>
                <w:b/>
                <w:bCs/>
              </w:rPr>
              <w:t>Предмет выборочной проверки</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FF4B48" w:rsidRPr="00FF4B48" w:rsidRDefault="00FF4B48" w:rsidP="00FF4B48">
            <w:pPr>
              <w:suppressAutoHyphens/>
              <w:ind w:right="-1" w:firstLine="567"/>
              <w:jc w:val="both"/>
              <w:rPr>
                <w:szCs w:val="22"/>
              </w:rPr>
            </w:pPr>
            <w:r w:rsidRPr="00FF4B48">
              <w:rPr>
                <w:bCs/>
              </w:rPr>
              <w:t>-</w:t>
            </w:r>
            <w:r w:rsidRPr="00FF4B48">
              <w:t xml:space="preserve"> деятельность объекта проверки, связанная с осуществлением закупок товаров, работ, услуг;</w:t>
            </w:r>
          </w:p>
          <w:p w:rsidR="00FF4B48" w:rsidRPr="00FF4B48" w:rsidRDefault="00FF4B48" w:rsidP="00FF4B48">
            <w:pPr>
              <w:suppressAutoHyphens/>
              <w:ind w:right="-1" w:firstLine="567"/>
              <w:jc w:val="both"/>
              <w:rPr>
                <w:szCs w:val="22"/>
              </w:rPr>
            </w:pPr>
            <w:r w:rsidRPr="00FF4B48">
              <w:rPr>
                <w:b/>
              </w:rPr>
              <w:t>-</w:t>
            </w:r>
            <w:r w:rsidRPr="00FF4B48">
              <w:t xml:space="preserve"> бюджетные средства, использованные на осуществление закупок товаров,  работ, услуг для обеспечения муниципальных нужд.</w:t>
            </w:r>
          </w:p>
        </w:tc>
      </w:tr>
      <w:tr w:rsidR="00FF4B48" w:rsidRPr="00FF4B48" w:rsidTr="00E07C62">
        <w:trPr>
          <w:trHeight w:val="284"/>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FF4B48" w:rsidRPr="00FF4B48" w:rsidRDefault="00FF4B48" w:rsidP="00FF4B48">
            <w:pPr>
              <w:shd w:val="clear" w:color="auto" w:fill="FFFFFF"/>
              <w:rPr>
                <w:b/>
                <w:bCs/>
              </w:rPr>
            </w:pPr>
            <w:r w:rsidRPr="00FF4B48">
              <w:rPr>
                <w:b/>
                <w:bCs/>
              </w:rPr>
              <w:t>Информационная основа контрольного мероприятия</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FF4B48" w:rsidRPr="00FF4B48" w:rsidRDefault="00FF4B48" w:rsidP="00FF4B48">
            <w:pPr>
              <w:ind w:right="-1" w:firstLine="567"/>
              <w:jc w:val="both"/>
            </w:pPr>
            <w:r w:rsidRPr="00FF4B48">
              <w:t>Бюджетный кодекс Российской Федерации</w:t>
            </w:r>
            <w:r w:rsidRPr="00FF4B48">
              <w:rPr>
                <w:vertAlign w:val="superscript"/>
              </w:rPr>
              <w:footnoteReference w:id="3"/>
            </w:r>
            <w:r w:rsidRPr="00FF4B48">
              <w:t xml:space="preserve">; </w:t>
            </w:r>
          </w:p>
          <w:p w:rsidR="00FF4B48" w:rsidRPr="00FF4B48" w:rsidRDefault="00FF4B48" w:rsidP="00FF4B48">
            <w:pPr>
              <w:ind w:right="-1" w:firstLine="567"/>
              <w:jc w:val="both"/>
            </w:pPr>
            <w:r w:rsidRPr="00FF4B48">
              <w:t>Гражданский кодекс Российской Федерации</w:t>
            </w:r>
            <w:r w:rsidRPr="00FF4B48">
              <w:rPr>
                <w:vertAlign w:val="superscript"/>
              </w:rPr>
              <w:footnoteReference w:id="4"/>
            </w:r>
            <w:r w:rsidRPr="00FF4B48">
              <w:t>;</w:t>
            </w:r>
          </w:p>
          <w:p w:rsidR="00FF4B48" w:rsidRPr="00FF4B48" w:rsidRDefault="00FF4B48" w:rsidP="00FF4B48">
            <w:pPr>
              <w:ind w:right="-1" w:firstLine="567"/>
              <w:jc w:val="both"/>
            </w:pPr>
            <w:r w:rsidRPr="00FF4B48">
              <w:t>Федеральный закон от 05.03.2013 № 44-ФЗ «О контрактной системе в сфере закупок товаров, работ, услуг для обеспечения государственных и муниципальных нужд»</w:t>
            </w:r>
            <w:r w:rsidRPr="00FF4B48">
              <w:rPr>
                <w:vertAlign w:val="superscript"/>
              </w:rPr>
              <w:footnoteReference w:id="5"/>
            </w:r>
            <w:r w:rsidRPr="00FF4B48">
              <w:t>;</w:t>
            </w:r>
          </w:p>
          <w:p w:rsidR="00FF4B48" w:rsidRPr="00FF4B48" w:rsidRDefault="00FF4B48" w:rsidP="00FF4B48">
            <w:pPr>
              <w:ind w:right="-1" w:firstLine="567"/>
              <w:jc w:val="both"/>
            </w:pPr>
            <w:r w:rsidRPr="00FF4B48">
              <w:t>Постановление Правительства Российской Федерации от 28.11.2013 № 1093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w:t>
            </w:r>
            <w:r w:rsidRPr="00FF4B48">
              <w:rPr>
                <w:vertAlign w:val="superscript"/>
              </w:rPr>
              <w:footnoteReference w:id="6"/>
            </w:r>
            <w:r w:rsidRPr="00FF4B48">
              <w:t>;</w:t>
            </w:r>
          </w:p>
          <w:p w:rsidR="00FF4B48" w:rsidRPr="00FF4B48" w:rsidRDefault="00FF4B48" w:rsidP="00FF4B48">
            <w:pPr>
              <w:ind w:right="-1" w:firstLine="567"/>
              <w:jc w:val="both"/>
            </w:pPr>
            <w:r w:rsidRPr="00FF4B48">
              <w:lastRenderedPageBreak/>
              <w:t>Постановление администрации МР «Вуктыл» от 30.04.2015 № 04/344 «О регулировании отдельных вопросов контрактной системы в сфере закупок товаров, работ, услуг для обеспечения муниципальных нужд муниципального образования муниципального района «Вуктыл»</w:t>
            </w:r>
            <w:r w:rsidRPr="00FF4B48">
              <w:rPr>
                <w:vertAlign w:val="superscript"/>
              </w:rPr>
              <w:footnoteReference w:id="7"/>
            </w:r>
            <w:r w:rsidRPr="00FF4B48">
              <w:t>;</w:t>
            </w:r>
          </w:p>
          <w:p w:rsidR="00FF4B48" w:rsidRPr="00FF4B48" w:rsidRDefault="00FF4B48" w:rsidP="00FF4B48">
            <w:pPr>
              <w:ind w:right="-1" w:firstLine="567"/>
              <w:jc w:val="both"/>
            </w:pPr>
            <w:r w:rsidRPr="00FF4B48">
              <w:t>Постановление администрации МР «Вуктыл» от 18.02.2016 № 02/116 «О регулировании отдельных вопросов контрактной системы в сфере закупок товаров, работ, услуг для обеспечения муниципальных МО МР «Вуктыл»</w:t>
            </w:r>
            <w:r w:rsidRPr="00FF4B48">
              <w:rPr>
                <w:vertAlign w:val="superscript"/>
              </w:rPr>
              <w:footnoteReference w:id="8"/>
            </w:r>
            <w:r w:rsidRPr="00FF4B48">
              <w:t>;</w:t>
            </w:r>
          </w:p>
          <w:p w:rsidR="00FF4B48" w:rsidRPr="00FF4B48" w:rsidRDefault="00FF4B48" w:rsidP="00FF4B48">
            <w:pPr>
              <w:ind w:right="-1" w:firstLine="567"/>
              <w:jc w:val="both"/>
            </w:pPr>
            <w:r w:rsidRPr="00FF4B48">
              <w:t>Решение Совета МР «Вуктыл» от 29.04.2014 № 221 «Об утверждении Положения о контрактной системе в сфере закупок товаров, работ, услуг для обеспечения муниципальных нужд муниципального образования муниципального района «Вуктыл»</w:t>
            </w:r>
            <w:r w:rsidRPr="00FF4B48">
              <w:rPr>
                <w:vertAlign w:val="superscript"/>
              </w:rPr>
              <w:footnoteReference w:id="9"/>
            </w:r>
            <w:r w:rsidRPr="00FF4B48">
              <w:t>;</w:t>
            </w:r>
          </w:p>
          <w:p w:rsidR="00FF4B48" w:rsidRPr="00FF4B48" w:rsidRDefault="00FF4B48" w:rsidP="00FF4B48">
            <w:pPr>
              <w:ind w:right="-1" w:firstLine="567"/>
              <w:jc w:val="both"/>
            </w:pPr>
            <w:r w:rsidRPr="00FF4B48">
              <w:t>Постановление администрации  МР «Вуктыл» от 02.03.2016 № 03/138 «О Единой комиссии по определению поставщиков (подрядчиков, исполнителей) для нужд заказчиков, учредителем которых является администрация муниципального района «Вуктыл»</w:t>
            </w:r>
            <w:r w:rsidRPr="00FF4B48">
              <w:rPr>
                <w:vertAlign w:val="superscript"/>
              </w:rPr>
              <w:footnoteReference w:id="10"/>
            </w:r>
            <w:r w:rsidRPr="00FF4B48">
              <w:t>;</w:t>
            </w:r>
          </w:p>
          <w:p w:rsidR="00FF4B48" w:rsidRPr="00FF4B48" w:rsidRDefault="00FF4B48" w:rsidP="00FF4B48">
            <w:pPr>
              <w:ind w:firstLine="567"/>
              <w:jc w:val="both"/>
            </w:pPr>
            <w:r w:rsidRPr="00FF4B48">
              <w:t xml:space="preserve">Информация сети Интернет: официальный сайт www.zakupki.gov.ru;  </w:t>
            </w:r>
          </w:p>
          <w:p w:rsidR="00FF4B48" w:rsidRPr="00FF4B48" w:rsidRDefault="00FF4B48" w:rsidP="00FF4B48">
            <w:pPr>
              <w:ind w:firstLine="569"/>
            </w:pPr>
            <w:r w:rsidRPr="00FF4B48">
              <w:t xml:space="preserve">Устав </w:t>
            </w:r>
            <w:r w:rsidRPr="00FF4B48">
              <w:rPr>
                <w:szCs w:val="22"/>
                <w:shd w:val="clear" w:color="auto" w:fill="FFFFFF"/>
              </w:rPr>
              <w:t xml:space="preserve">ДС «Чебурашка» </w:t>
            </w:r>
            <w:proofErr w:type="spellStart"/>
            <w:r w:rsidRPr="00FF4B48">
              <w:rPr>
                <w:szCs w:val="22"/>
                <w:shd w:val="clear" w:color="auto" w:fill="FFFFFF"/>
              </w:rPr>
              <w:t>г.Вуктыл</w:t>
            </w:r>
            <w:proofErr w:type="spellEnd"/>
            <w:r w:rsidRPr="00FF4B48">
              <w:t xml:space="preserve"> и иные материалы.</w:t>
            </w:r>
          </w:p>
        </w:tc>
      </w:tr>
      <w:tr w:rsidR="00FF4B48" w:rsidRPr="00FF4B48" w:rsidTr="00E07C62">
        <w:trPr>
          <w:trHeight w:val="1843"/>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FF4B48" w:rsidRPr="00FF4B48" w:rsidRDefault="00FF4B48" w:rsidP="00FF4B48">
            <w:pPr>
              <w:shd w:val="clear" w:color="auto" w:fill="FFFFFF"/>
              <w:rPr>
                <w:b/>
                <w:bCs/>
              </w:rPr>
            </w:pPr>
            <w:r w:rsidRPr="00FF4B48">
              <w:rPr>
                <w:b/>
                <w:bCs/>
              </w:rPr>
              <w:lastRenderedPageBreak/>
              <w:t>По итогам</w:t>
            </w:r>
          </w:p>
          <w:p w:rsidR="00FF4B48" w:rsidRPr="00FF4B48" w:rsidRDefault="00FF4B48" w:rsidP="00FF4B48">
            <w:pPr>
              <w:shd w:val="clear" w:color="auto" w:fill="FFFFFF"/>
              <w:ind w:right="-365"/>
              <w:rPr>
                <w:b/>
                <w:bCs/>
              </w:rPr>
            </w:pPr>
            <w:r w:rsidRPr="00FF4B48">
              <w:rPr>
                <w:b/>
                <w:bCs/>
              </w:rPr>
              <w:t>проведенной выборочной проверки</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FF4B48" w:rsidRPr="00FF4B48" w:rsidRDefault="00FF4B48" w:rsidP="00FF4B48">
            <w:pPr>
              <w:ind w:right="102" w:firstLine="569"/>
              <w:contextualSpacing/>
              <w:jc w:val="both"/>
            </w:pPr>
            <w:r w:rsidRPr="00FF4B48">
              <w:t>Составлен акт по факту непредставления документов по запросу сотрудников Контроль-счетной палаты МР «Вуктыл» от 17.02.2016 б/н;</w:t>
            </w:r>
          </w:p>
          <w:p w:rsidR="00FF4B48" w:rsidRPr="00FF4B48" w:rsidRDefault="00FF4B48" w:rsidP="00FF4B48">
            <w:pPr>
              <w:tabs>
                <w:tab w:val="left" w:pos="851"/>
              </w:tabs>
              <w:suppressAutoHyphens/>
              <w:ind w:firstLine="570"/>
              <w:jc w:val="both"/>
              <w:rPr>
                <w:szCs w:val="22"/>
              </w:rPr>
            </w:pPr>
            <w:r w:rsidRPr="00FF4B48">
              <w:t xml:space="preserve">составлен акт  </w:t>
            </w:r>
            <w:r w:rsidRPr="00FF4B48">
              <w:rPr>
                <w:bCs/>
              </w:rPr>
              <w:t xml:space="preserve">по результатам проведенной внеплановой выборочной проверки неисполнения  </w:t>
            </w:r>
            <w:r w:rsidRPr="00FF4B48">
              <w:rPr>
                <w:szCs w:val="22"/>
              </w:rPr>
              <w:t xml:space="preserve">МБДОУ «Детский сад «Чебурашка» </w:t>
            </w:r>
            <w:proofErr w:type="spellStart"/>
            <w:r w:rsidRPr="00FF4B48">
              <w:rPr>
                <w:szCs w:val="22"/>
              </w:rPr>
              <w:t>г.Вуктыл</w:t>
            </w:r>
            <w:proofErr w:type="spellEnd"/>
            <w:r w:rsidRPr="00FF4B48">
              <w:rPr>
                <w:bCs/>
              </w:rPr>
              <w:t xml:space="preserve"> обязательств по оплате контрактов, повлекших за собой негативные последствия социально-экономического характера</w:t>
            </w:r>
            <w:r w:rsidRPr="00FF4B48">
              <w:t xml:space="preserve"> от 20.10.2016</w:t>
            </w:r>
            <w:r w:rsidRPr="00FF4B48">
              <w:rPr>
                <w:szCs w:val="22"/>
              </w:rPr>
              <w:t xml:space="preserve"> </w:t>
            </w:r>
            <w:r w:rsidRPr="00FF4B48">
              <w:t>№4;</w:t>
            </w:r>
          </w:p>
          <w:p w:rsidR="00FF4B48" w:rsidRPr="00FF4B48" w:rsidRDefault="00FF4B48" w:rsidP="00FF4B48">
            <w:pPr>
              <w:ind w:right="102" w:firstLine="569"/>
              <w:contextualSpacing/>
              <w:jc w:val="both"/>
            </w:pPr>
            <w:r w:rsidRPr="00FF4B48">
              <w:t>подготовлены:</w:t>
            </w:r>
          </w:p>
          <w:p w:rsidR="00FF4B48" w:rsidRPr="00FF4B48" w:rsidRDefault="00FF4B48" w:rsidP="001A4B52">
            <w:pPr>
              <w:numPr>
                <w:ilvl w:val="0"/>
                <w:numId w:val="39"/>
              </w:numPr>
              <w:spacing w:after="200" w:line="276" w:lineRule="auto"/>
              <w:ind w:left="0" w:right="102" w:firstLine="570"/>
              <w:contextualSpacing/>
              <w:jc w:val="both"/>
            </w:pPr>
            <w:r w:rsidRPr="00FF4B48">
              <w:t xml:space="preserve">представление от 26.10.2016 для принятия мер по устранению выявленных нарушений и недостатков в целях пресечения, устранения и предупреждения  нарушений со стороны  </w:t>
            </w:r>
            <w:r w:rsidRPr="00FF4B48">
              <w:rPr>
                <w:szCs w:val="22"/>
                <w:shd w:val="clear" w:color="auto" w:fill="FFFFFF"/>
              </w:rPr>
              <w:t xml:space="preserve">ДС «Чебурашка» </w:t>
            </w:r>
            <w:proofErr w:type="spellStart"/>
            <w:r w:rsidRPr="00FF4B48">
              <w:rPr>
                <w:szCs w:val="22"/>
                <w:shd w:val="clear" w:color="auto" w:fill="FFFFFF"/>
              </w:rPr>
              <w:t>г.Вуктыл</w:t>
            </w:r>
            <w:proofErr w:type="spellEnd"/>
            <w:r w:rsidRPr="00FF4B48">
              <w:t>;</w:t>
            </w:r>
          </w:p>
          <w:p w:rsidR="00FF4B48" w:rsidRPr="00FF4B48" w:rsidRDefault="00FF4B48" w:rsidP="001A4B52">
            <w:pPr>
              <w:numPr>
                <w:ilvl w:val="0"/>
                <w:numId w:val="39"/>
              </w:numPr>
              <w:spacing w:after="200" w:line="276" w:lineRule="auto"/>
              <w:ind w:left="0" w:right="102" w:firstLine="570"/>
              <w:contextualSpacing/>
              <w:jc w:val="both"/>
            </w:pPr>
            <w:r w:rsidRPr="00FF4B48">
              <w:t xml:space="preserve">представление от 27.10.2016 для принятия мер по устранению выявленных нарушений и недостатков в целях пресечения, устранения и предупреждения  нарушений со стороны  </w:t>
            </w:r>
            <w:r w:rsidRPr="00FF4B48">
              <w:rPr>
                <w:szCs w:val="22"/>
                <w:shd w:val="clear" w:color="auto" w:fill="FFFFFF"/>
              </w:rPr>
              <w:t>Управления образования администрации ГО «Вуктыл»</w:t>
            </w:r>
            <w:r w:rsidRPr="00FF4B48">
              <w:t>;</w:t>
            </w:r>
          </w:p>
          <w:p w:rsidR="00FF4B48" w:rsidRPr="00FF4B48" w:rsidRDefault="00FF4B48" w:rsidP="001A4B52">
            <w:pPr>
              <w:numPr>
                <w:ilvl w:val="0"/>
                <w:numId w:val="39"/>
              </w:numPr>
              <w:spacing w:after="200" w:line="276" w:lineRule="auto"/>
              <w:ind w:left="0" w:right="102" w:firstLine="570"/>
              <w:contextualSpacing/>
              <w:jc w:val="both"/>
            </w:pPr>
            <w:r w:rsidRPr="00FF4B48">
              <w:t xml:space="preserve">представление от 27.10.2016 для принятия мер по устранению выявленных нарушений и недостатков в целях пресечения, устранения и предупреждения  нарушений со стороны  </w:t>
            </w:r>
            <w:r w:rsidRPr="00FF4B48">
              <w:rPr>
                <w:szCs w:val="22"/>
                <w:shd w:val="clear" w:color="auto" w:fill="FFFFFF"/>
              </w:rPr>
              <w:t>администрации ГО «Вуктыл»</w:t>
            </w:r>
            <w:r w:rsidRPr="00FF4B48">
              <w:t xml:space="preserve">; </w:t>
            </w:r>
          </w:p>
          <w:p w:rsidR="00FF4B48" w:rsidRPr="00FF4B48" w:rsidRDefault="00FF4B48" w:rsidP="00FF4B48">
            <w:pPr>
              <w:ind w:right="102" w:firstLine="569"/>
              <w:contextualSpacing/>
              <w:jc w:val="both"/>
            </w:pPr>
            <w:r w:rsidRPr="00FF4B48">
              <w:rPr>
                <w:szCs w:val="22"/>
                <w:shd w:val="clear" w:color="auto" w:fill="FFFFFF"/>
              </w:rPr>
              <w:t xml:space="preserve">ДС «Чебурашка» </w:t>
            </w:r>
            <w:proofErr w:type="spellStart"/>
            <w:r w:rsidRPr="00FF4B48">
              <w:rPr>
                <w:szCs w:val="22"/>
                <w:shd w:val="clear" w:color="auto" w:fill="FFFFFF"/>
              </w:rPr>
              <w:t>г.Вуктыл</w:t>
            </w:r>
            <w:proofErr w:type="spellEnd"/>
            <w:r w:rsidRPr="00FF4B48">
              <w:t xml:space="preserve"> к указанному сроку представил пояснения от 31.10.2016 №193 на акт внеплановой проверки от 20.10.2016 №4 без возражений.</w:t>
            </w:r>
          </w:p>
        </w:tc>
      </w:tr>
      <w:tr w:rsidR="00FF4B48" w:rsidRPr="00FF4B48" w:rsidTr="00E07C62">
        <w:trPr>
          <w:trHeight w:val="844"/>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FF4B48" w:rsidRPr="00FF4B48" w:rsidRDefault="00FF4B48" w:rsidP="00FF4B48">
            <w:pPr>
              <w:shd w:val="clear" w:color="auto" w:fill="FFFFFF"/>
              <w:rPr>
                <w:b/>
                <w:bCs/>
              </w:rPr>
            </w:pPr>
            <w:r w:rsidRPr="00FF4B48">
              <w:rPr>
                <w:b/>
                <w:bCs/>
              </w:rPr>
              <w:t>Объем проверенных средств бюджета</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FF4B48" w:rsidRPr="00FF4B48" w:rsidRDefault="00FF4B48" w:rsidP="00FF4B48">
            <w:pPr>
              <w:ind w:right="-1" w:firstLine="567"/>
              <w:jc w:val="both"/>
              <w:rPr>
                <w:shd w:val="clear" w:color="auto" w:fill="FFFFFF"/>
              </w:rPr>
            </w:pPr>
            <w:r w:rsidRPr="00FF4B48">
              <w:t xml:space="preserve">Составил общую сумму – </w:t>
            </w:r>
            <w:r w:rsidRPr="00FF4B48">
              <w:rPr>
                <w:b/>
              </w:rPr>
              <w:t>3 659,7</w:t>
            </w:r>
            <w:r w:rsidRPr="00FF4B48">
              <w:rPr>
                <w:b/>
                <w:shd w:val="clear" w:color="auto" w:fill="FFFFFF"/>
              </w:rPr>
              <w:t>тыс.руб.</w:t>
            </w:r>
            <w:r w:rsidRPr="00FF4B48">
              <w:rPr>
                <w:shd w:val="clear" w:color="auto" w:fill="FFFFFF"/>
              </w:rPr>
              <w:t>, из них:</w:t>
            </w:r>
          </w:p>
          <w:p w:rsidR="00FF4B48" w:rsidRPr="00FF4B48" w:rsidRDefault="00FF4B48" w:rsidP="00FF4B48">
            <w:pPr>
              <w:numPr>
                <w:ilvl w:val="0"/>
                <w:numId w:val="39"/>
              </w:numPr>
              <w:spacing w:after="200" w:line="276" w:lineRule="auto"/>
              <w:ind w:left="853" w:right="-1" w:hanging="283"/>
              <w:contextualSpacing/>
              <w:jc w:val="both"/>
              <w:rPr>
                <w:shd w:val="clear" w:color="auto" w:fill="FFFFFF"/>
              </w:rPr>
            </w:pPr>
            <w:r w:rsidRPr="00FF4B48">
              <w:rPr>
                <w:b/>
                <w:shd w:val="clear" w:color="auto" w:fill="FFFFFF"/>
              </w:rPr>
              <w:t>в 2015г.</w:t>
            </w:r>
            <w:r w:rsidRPr="00FF4B48">
              <w:rPr>
                <w:shd w:val="clear" w:color="auto" w:fill="FFFFFF"/>
              </w:rPr>
              <w:t xml:space="preserve"> </w:t>
            </w:r>
            <w:r w:rsidRPr="00FF4B48">
              <w:rPr>
                <w:b/>
                <w:shd w:val="clear" w:color="auto" w:fill="FFFFFF"/>
              </w:rPr>
              <w:t>– 2 186,4</w:t>
            </w:r>
            <w:r w:rsidRPr="00FF4B48">
              <w:rPr>
                <w:b/>
                <w:i/>
                <w:shd w:val="clear" w:color="auto" w:fill="FFFFFF"/>
              </w:rPr>
              <w:t xml:space="preserve"> </w:t>
            </w:r>
            <w:r w:rsidRPr="00FF4B48">
              <w:rPr>
                <w:b/>
                <w:shd w:val="clear" w:color="auto" w:fill="FFFFFF"/>
              </w:rPr>
              <w:t>тыс. руб.</w:t>
            </w:r>
            <w:r w:rsidRPr="00FF4B48">
              <w:rPr>
                <w:shd w:val="clear" w:color="auto" w:fill="FFFFFF"/>
              </w:rPr>
              <w:t xml:space="preserve">, в </w:t>
            </w:r>
            <w:proofErr w:type="spellStart"/>
            <w:r w:rsidRPr="00FF4B48">
              <w:rPr>
                <w:shd w:val="clear" w:color="auto" w:fill="FFFFFF"/>
              </w:rPr>
              <w:t>т.ч</w:t>
            </w:r>
            <w:proofErr w:type="spellEnd"/>
            <w:r w:rsidRPr="00FF4B48">
              <w:rPr>
                <w:shd w:val="clear" w:color="auto" w:fill="FFFFFF"/>
              </w:rPr>
              <w:t>.:</w:t>
            </w:r>
          </w:p>
          <w:p w:rsidR="00FF4B48" w:rsidRPr="00FF4B48" w:rsidRDefault="00FF4B48" w:rsidP="00FF4B48">
            <w:pPr>
              <w:ind w:right="-1" w:firstLine="567"/>
              <w:jc w:val="both"/>
              <w:rPr>
                <w:b/>
                <w:shd w:val="clear" w:color="auto" w:fill="FFFFFF"/>
              </w:rPr>
            </w:pPr>
            <w:r w:rsidRPr="00FF4B48">
              <w:rPr>
                <w:shd w:val="clear" w:color="auto" w:fill="FFFFFF"/>
              </w:rPr>
              <w:t>- средства республиканского бюджета Республики Коми –</w:t>
            </w:r>
            <w:r w:rsidRPr="00FF4B48">
              <w:rPr>
                <w:b/>
                <w:shd w:val="clear" w:color="auto" w:fill="FFFFFF"/>
              </w:rPr>
              <w:t xml:space="preserve"> </w:t>
            </w:r>
            <w:r w:rsidRPr="00FF4B48">
              <w:rPr>
                <w:b/>
                <w:szCs w:val="22"/>
                <w:shd w:val="clear" w:color="auto" w:fill="FFFFFF"/>
              </w:rPr>
              <w:t>477,7</w:t>
            </w:r>
            <w:r w:rsidRPr="00FF4B48">
              <w:rPr>
                <w:b/>
                <w:i/>
                <w:szCs w:val="22"/>
                <w:shd w:val="clear" w:color="auto" w:fill="FFFFFF"/>
              </w:rPr>
              <w:t xml:space="preserve"> </w:t>
            </w:r>
            <w:proofErr w:type="spellStart"/>
            <w:r w:rsidRPr="00FF4B48">
              <w:rPr>
                <w:b/>
                <w:shd w:val="clear" w:color="auto" w:fill="FFFFFF"/>
              </w:rPr>
              <w:t>тыс.руб</w:t>
            </w:r>
            <w:proofErr w:type="spellEnd"/>
            <w:r w:rsidRPr="00FF4B48">
              <w:rPr>
                <w:b/>
                <w:shd w:val="clear" w:color="auto" w:fill="FFFFFF"/>
              </w:rPr>
              <w:t>.,</w:t>
            </w:r>
          </w:p>
          <w:p w:rsidR="00FF4B48" w:rsidRPr="00FF4B48" w:rsidRDefault="00FF4B48" w:rsidP="00FF4B48">
            <w:pPr>
              <w:ind w:right="-1" w:firstLine="567"/>
              <w:jc w:val="both"/>
              <w:rPr>
                <w:b/>
                <w:shd w:val="clear" w:color="auto" w:fill="FFFFFF"/>
              </w:rPr>
            </w:pPr>
            <w:r w:rsidRPr="00FF4B48">
              <w:rPr>
                <w:shd w:val="clear" w:color="auto" w:fill="FFFFFF"/>
              </w:rPr>
              <w:t xml:space="preserve">- средства бюджета МО МР «Вуктыл» - </w:t>
            </w:r>
            <w:r w:rsidRPr="00FF4B48">
              <w:rPr>
                <w:b/>
                <w:szCs w:val="22"/>
                <w:shd w:val="clear" w:color="auto" w:fill="FFFFFF"/>
              </w:rPr>
              <w:t>1 708,7</w:t>
            </w:r>
            <w:r w:rsidRPr="00FF4B48">
              <w:rPr>
                <w:b/>
                <w:i/>
                <w:szCs w:val="22"/>
                <w:shd w:val="clear" w:color="auto" w:fill="FFFFFF"/>
              </w:rPr>
              <w:t xml:space="preserve"> </w:t>
            </w:r>
            <w:proofErr w:type="spellStart"/>
            <w:r w:rsidRPr="00FF4B48">
              <w:rPr>
                <w:b/>
                <w:shd w:val="clear" w:color="auto" w:fill="FFFFFF"/>
              </w:rPr>
              <w:t>тыс.руб</w:t>
            </w:r>
            <w:proofErr w:type="spellEnd"/>
            <w:r w:rsidRPr="00FF4B48">
              <w:rPr>
                <w:b/>
                <w:shd w:val="clear" w:color="auto" w:fill="FFFFFF"/>
              </w:rPr>
              <w:t>.</w:t>
            </w:r>
          </w:p>
          <w:p w:rsidR="00FF4B48" w:rsidRPr="00FF4B48" w:rsidRDefault="00FF4B48" w:rsidP="00FF4B48">
            <w:pPr>
              <w:numPr>
                <w:ilvl w:val="0"/>
                <w:numId w:val="39"/>
              </w:numPr>
              <w:spacing w:after="200" w:line="276" w:lineRule="auto"/>
              <w:ind w:left="853" w:right="-1" w:hanging="283"/>
              <w:contextualSpacing/>
              <w:jc w:val="both"/>
              <w:rPr>
                <w:shd w:val="clear" w:color="auto" w:fill="FFFFFF"/>
              </w:rPr>
            </w:pPr>
            <w:r w:rsidRPr="00FF4B48">
              <w:rPr>
                <w:b/>
                <w:shd w:val="clear" w:color="auto" w:fill="FFFFFF"/>
              </w:rPr>
              <w:t>в 2016г.</w:t>
            </w:r>
            <w:r w:rsidRPr="00FF4B48">
              <w:rPr>
                <w:shd w:val="clear" w:color="auto" w:fill="FFFFFF"/>
              </w:rPr>
              <w:t xml:space="preserve"> </w:t>
            </w:r>
            <w:r w:rsidRPr="00FF4B48">
              <w:rPr>
                <w:b/>
                <w:shd w:val="clear" w:color="auto" w:fill="FFFFFF"/>
              </w:rPr>
              <w:t>– 1 473,3</w:t>
            </w:r>
            <w:r w:rsidRPr="00FF4B48">
              <w:rPr>
                <w:b/>
                <w:i/>
                <w:shd w:val="clear" w:color="auto" w:fill="FFFFFF"/>
              </w:rPr>
              <w:t xml:space="preserve"> </w:t>
            </w:r>
            <w:r w:rsidRPr="00FF4B48">
              <w:rPr>
                <w:b/>
                <w:shd w:val="clear" w:color="auto" w:fill="FFFFFF"/>
              </w:rPr>
              <w:t>тыс. руб.</w:t>
            </w:r>
            <w:r w:rsidRPr="00FF4B48">
              <w:rPr>
                <w:shd w:val="clear" w:color="auto" w:fill="FFFFFF"/>
              </w:rPr>
              <w:t xml:space="preserve">, в </w:t>
            </w:r>
            <w:proofErr w:type="spellStart"/>
            <w:r w:rsidRPr="00FF4B48">
              <w:rPr>
                <w:shd w:val="clear" w:color="auto" w:fill="FFFFFF"/>
              </w:rPr>
              <w:t>т.ч</w:t>
            </w:r>
            <w:proofErr w:type="spellEnd"/>
            <w:r w:rsidRPr="00FF4B48">
              <w:rPr>
                <w:shd w:val="clear" w:color="auto" w:fill="FFFFFF"/>
              </w:rPr>
              <w:t>.:</w:t>
            </w:r>
          </w:p>
          <w:p w:rsidR="00FF4B48" w:rsidRPr="00FF4B48" w:rsidRDefault="00FF4B48" w:rsidP="00FF4B48">
            <w:pPr>
              <w:ind w:right="-1" w:firstLine="567"/>
              <w:jc w:val="both"/>
              <w:rPr>
                <w:b/>
                <w:shd w:val="clear" w:color="auto" w:fill="FFFFFF"/>
              </w:rPr>
            </w:pPr>
            <w:r w:rsidRPr="00FF4B48">
              <w:rPr>
                <w:shd w:val="clear" w:color="auto" w:fill="FFFFFF"/>
              </w:rPr>
              <w:lastRenderedPageBreak/>
              <w:t>- средства республиканского бюджета Республики Коми –</w:t>
            </w:r>
            <w:r w:rsidRPr="00FF4B48">
              <w:rPr>
                <w:b/>
                <w:shd w:val="clear" w:color="auto" w:fill="FFFFFF"/>
              </w:rPr>
              <w:t xml:space="preserve"> </w:t>
            </w:r>
            <w:r w:rsidRPr="00FF4B48">
              <w:rPr>
                <w:b/>
                <w:szCs w:val="22"/>
                <w:shd w:val="clear" w:color="auto" w:fill="FFFFFF"/>
              </w:rPr>
              <w:t>479,4</w:t>
            </w:r>
            <w:r w:rsidRPr="00FF4B48">
              <w:rPr>
                <w:b/>
                <w:i/>
                <w:szCs w:val="22"/>
                <w:shd w:val="clear" w:color="auto" w:fill="FFFFFF"/>
              </w:rPr>
              <w:t xml:space="preserve"> </w:t>
            </w:r>
            <w:proofErr w:type="spellStart"/>
            <w:r w:rsidRPr="00FF4B48">
              <w:rPr>
                <w:b/>
                <w:shd w:val="clear" w:color="auto" w:fill="FFFFFF"/>
              </w:rPr>
              <w:t>тыс.руб</w:t>
            </w:r>
            <w:proofErr w:type="spellEnd"/>
            <w:r w:rsidRPr="00FF4B48">
              <w:rPr>
                <w:b/>
                <w:shd w:val="clear" w:color="auto" w:fill="FFFFFF"/>
              </w:rPr>
              <w:t>.,</w:t>
            </w:r>
          </w:p>
          <w:p w:rsidR="00FF4B48" w:rsidRPr="00FF4B48" w:rsidRDefault="00FF4B48" w:rsidP="00FF4B48">
            <w:pPr>
              <w:ind w:right="-1" w:firstLine="567"/>
              <w:jc w:val="both"/>
              <w:rPr>
                <w:b/>
                <w:i/>
              </w:rPr>
            </w:pPr>
            <w:r w:rsidRPr="00FF4B48">
              <w:rPr>
                <w:shd w:val="clear" w:color="auto" w:fill="FFFFFF"/>
              </w:rPr>
              <w:t>- средства бюджета МО МР «Вуктыл» -</w:t>
            </w:r>
            <w:r w:rsidRPr="00FF4B48">
              <w:rPr>
                <w:b/>
                <w:shd w:val="clear" w:color="auto" w:fill="FFFFFF"/>
              </w:rPr>
              <w:t xml:space="preserve"> </w:t>
            </w:r>
            <w:r w:rsidRPr="00FF4B48">
              <w:rPr>
                <w:b/>
                <w:szCs w:val="22"/>
                <w:shd w:val="clear" w:color="auto" w:fill="FFFFFF"/>
              </w:rPr>
              <w:t>993,9</w:t>
            </w:r>
            <w:r w:rsidRPr="00FF4B48">
              <w:rPr>
                <w:b/>
                <w:i/>
                <w:szCs w:val="22"/>
                <w:shd w:val="clear" w:color="auto" w:fill="FFFFFF"/>
              </w:rPr>
              <w:t xml:space="preserve"> </w:t>
            </w:r>
            <w:proofErr w:type="spellStart"/>
            <w:r w:rsidRPr="00FF4B48">
              <w:rPr>
                <w:b/>
                <w:shd w:val="clear" w:color="auto" w:fill="FFFFFF"/>
              </w:rPr>
              <w:t>тыс.руб</w:t>
            </w:r>
            <w:proofErr w:type="spellEnd"/>
            <w:r w:rsidRPr="00FF4B48">
              <w:rPr>
                <w:b/>
                <w:shd w:val="clear" w:color="auto" w:fill="FFFFFF"/>
              </w:rPr>
              <w:t>.</w:t>
            </w:r>
          </w:p>
        </w:tc>
      </w:tr>
      <w:tr w:rsidR="00FF4B48" w:rsidRPr="00FF4B48" w:rsidTr="00E07C62">
        <w:trPr>
          <w:trHeight w:val="844"/>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FF4B48" w:rsidRPr="00FF4B48" w:rsidRDefault="00FF4B48" w:rsidP="00FF4B48">
            <w:pPr>
              <w:shd w:val="clear" w:color="auto" w:fill="FFFFFF"/>
              <w:rPr>
                <w:b/>
                <w:bCs/>
                <w:highlight w:val="yellow"/>
              </w:rPr>
            </w:pPr>
            <w:r w:rsidRPr="00FF4B48">
              <w:rPr>
                <w:b/>
                <w:bCs/>
              </w:rPr>
              <w:lastRenderedPageBreak/>
              <w:t>Результаты контрольного мероприятия</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FF4B48" w:rsidRPr="00FF4B48" w:rsidRDefault="00FF4B48" w:rsidP="00FF4B48">
            <w:pPr>
              <w:tabs>
                <w:tab w:val="decimal" w:pos="0"/>
                <w:tab w:val="left" w:pos="709"/>
                <w:tab w:val="left" w:pos="851"/>
              </w:tabs>
              <w:ind w:firstLine="709"/>
              <w:contextualSpacing/>
              <w:jc w:val="both"/>
              <w:rPr>
                <w:b/>
              </w:rPr>
            </w:pPr>
            <w:r w:rsidRPr="00FF4B48">
              <w:rPr>
                <w:b/>
              </w:rPr>
              <w:t>По итогам проведенного контрольного мероприятия установлено следующее.</w:t>
            </w:r>
          </w:p>
          <w:p w:rsidR="00FF4B48" w:rsidRPr="00FF4B48" w:rsidRDefault="00FF4B48" w:rsidP="00FF4B48">
            <w:pPr>
              <w:tabs>
                <w:tab w:val="decimal" w:pos="0"/>
                <w:tab w:val="left" w:pos="709"/>
                <w:tab w:val="left" w:pos="851"/>
              </w:tabs>
              <w:ind w:firstLine="709"/>
              <w:contextualSpacing/>
              <w:jc w:val="both"/>
              <w:rPr>
                <w:b/>
                <w:szCs w:val="22"/>
              </w:rPr>
            </w:pPr>
            <w:r w:rsidRPr="00FF4B48">
              <w:rPr>
                <w:b/>
                <w:szCs w:val="22"/>
              </w:rPr>
              <w:t>1.</w:t>
            </w:r>
            <w:r w:rsidRPr="00FF4B48">
              <w:rPr>
                <w:szCs w:val="22"/>
              </w:rPr>
              <w:t xml:space="preserve"> В должностной инструкции заведующей ДС «Чебурашка» </w:t>
            </w:r>
            <w:proofErr w:type="spellStart"/>
            <w:r w:rsidRPr="00FF4B48">
              <w:rPr>
                <w:szCs w:val="22"/>
              </w:rPr>
              <w:t>г.Вуктыл</w:t>
            </w:r>
            <w:proofErr w:type="spellEnd"/>
            <w:r w:rsidRPr="00FF4B48">
              <w:rPr>
                <w:szCs w:val="22"/>
              </w:rPr>
              <w:t xml:space="preserve">, назначенной контрактным управляющим, не определены функции и полномочия контрактного управляющего, ответственность за выполнение требований законодательства в области осуществления закупок </w:t>
            </w:r>
            <w:r w:rsidRPr="00FF4B48">
              <w:rPr>
                <w:b/>
              </w:rPr>
              <w:t>в нарушение с ч.3 ст.38 Федерального закона №44-ФЗ</w:t>
            </w:r>
            <w:r w:rsidRPr="00FF4B48">
              <w:t xml:space="preserve"> и </w:t>
            </w:r>
            <w:r w:rsidRPr="00FF4B48">
              <w:rPr>
                <w:b/>
                <w:szCs w:val="22"/>
              </w:rPr>
              <w:t>ч.4 ст.38 Федерального закона  №44-ФЗ.</w:t>
            </w:r>
          </w:p>
          <w:p w:rsidR="00FF4B48" w:rsidRPr="00FF4B48" w:rsidRDefault="00FF4B48" w:rsidP="00FF4B48">
            <w:pPr>
              <w:tabs>
                <w:tab w:val="decimal" w:pos="0"/>
                <w:tab w:val="left" w:pos="709"/>
                <w:tab w:val="left" w:pos="851"/>
              </w:tabs>
              <w:ind w:firstLine="709"/>
              <w:contextualSpacing/>
              <w:jc w:val="both"/>
            </w:pPr>
            <w:r w:rsidRPr="00FF4B48">
              <w:rPr>
                <w:b/>
                <w:szCs w:val="22"/>
              </w:rPr>
              <w:t>2.</w:t>
            </w:r>
            <w:r w:rsidRPr="00FF4B48">
              <w:rPr>
                <w:szCs w:val="22"/>
              </w:rPr>
              <w:t xml:space="preserve"> </w:t>
            </w:r>
            <w:r w:rsidRPr="00FF4B48">
              <w:t xml:space="preserve">Информация об исполнении ряда контрактов на официальном сайте www.zakupki.gov.ru  размещалась </w:t>
            </w:r>
            <w:r w:rsidRPr="00FF4B48">
              <w:rPr>
                <w:b/>
              </w:rPr>
              <w:t>в нарушение требований</w:t>
            </w:r>
            <w:r w:rsidRPr="00FF4B48">
              <w:t xml:space="preserve"> </w:t>
            </w:r>
            <w:r w:rsidRPr="00FF4B48">
              <w:rPr>
                <w:b/>
              </w:rPr>
              <w:t>ч.ч.9, 10 ст.94 Федерального закона  №44-ФЗ, п.3 Порядка, утвержденного Постановлением Правительства РФ от 28.11.2013 № 1093</w:t>
            </w:r>
            <w:r w:rsidRPr="00FF4B48">
              <w:t>.</w:t>
            </w:r>
          </w:p>
          <w:p w:rsidR="00FF4B48" w:rsidRPr="00FF4B48" w:rsidRDefault="00FF4B48" w:rsidP="00FF4B48">
            <w:pPr>
              <w:tabs>
                <w:tab w:val="decimal" w:pos="0"/>
                <w:tab w:val="left" w:pos="709"/>
                <w:tab w:val="left" w:pos="851"/>
              </w:tabs>
              <w:ind w:firstLine="709"/>
              <w:contextualSpacing/>
              <w:jc w:val="both"/>
              <w:rPr>
                <w:szCs w:val="22"/>
              </w:rPr>
            </w:pPr>
            <w:r w:rsidRPr="00FF4B48">
              <w:rPr>
                <w:b/>
              </w:rPr>
              <w:t>3.</w:t>
            </w:r>
            <w:r w:rsidRPr="00FF4B48">
              <w:t xml:space="preserve"> </w:t>
            </w:r>
            <w:r w:rsidRPr="00FF4B48">
              <w:rPr>
                <w:szCs w:val="22"/>
              </w:rPr>
              <w:t xml:space="preserve">Отсутствовали реестры закупок  </w:t>
            </w:r>
            <w:r w:rsidRPr="00FF4B48">
              <w:t xml:space="preserve">в рамках заключенных договоров гражданско-правового характера </w:t>
            </w:r>
            <w:r w:rsidRPr="00FF4B48">
              <w:rPr>
                <w:szCs w:val="22"/>
              </w:rPr>
              <w:t xml:space="preserve">за 2015г. и в период с 01.01.2016 по 01.09. 2016 </w:t>
            </w:r>
            <w:r w:rsidRPr="00FF4B48">
              <w:rPr>
                <w:b/>
                <w:szCs w:val="22"/>
              </w:rPr>
              <w:t>в нарушение ч.1 с</w:t>
            </w:r>
            <w:r w:rsidRPr="00FF4B48">
              <w:rPr>
                <w:b/>
              </w:rPr>
              <w:t>т.73 БК РФ.</w:t>
            </w:r>
          </w:p>
          <w:p w:rsidR="00FF4B48" w:rsidRPr="00FF4B48" w:rsidRDefault="00FF4B48" w:rsidP="00FF4B48">
            <w:pPr>
              <w:tabs>
                <w:tab w:val="decimal" w:pos="0"/>
                <w:tab w:val="left" w:pos="709"/>
                <w:tab w:val="left" w:pos="851"/>
              </w:tabs>
              <w:ind w:firstLine="709"/>
              <w:contextualSpacing/>
              <w:jc w:val="both"/>
              <w:rPr>
                <w:rFonts w:eastAsia="Calibri"/>
                <w:b/>
                <w:lang w:eastAsia="en-US"/>
              </w:rPr>
            </w:pPr>
            <w:r w:rsidRPr="00FF4B48">
              <w:rPr>
                <w:b/>
                <w:szCs w:val="22"/>
              </w:rPr>
              <w:t>4.</w:t>
            </w:r>
            <w:r w:rsidRPr="00FF4B48">
              <w:rPr>
                <w:szCs w:val="22"/>
              </w:rPr>
              <w:t xml:space="preserve"> В 2015 г. </w:t>
            </w:r>
            <w:r w:rsidRPr="00FF4B48">
              <w:t>муниципальные контракты, а также</w:t>
            </w:r>
            <w:r w:rsidRPr="00FF4B48">
              <w:rPr>
                <w:rFonts w:ascii="Calibri" w:hAnsi="Calibri"/>
                <w:sz w:val="22"/>
                <w:szCs w:val="22"/>
              </w:rPr>
              <w:t xml:space="preserve"> </w:t>
            </w:r>
            <w:r w:rsidRPr="00FF4B48">
              <w:rPr>
                <w:szCs w:val="22"/>
              </w:rPr>
              <w:t>договора</w:t>
            </w:r>
            <w:r w:rsidRPr="00FF4B48">
              <w:rPr>
                <w:b/>
                <w:szCs w:val="22"/>
              </w:rPr>
              <w:t xml:space="preserve"> </w:t>
            </w:r>
            <w:r w:rsidRPr="00FF4B48">
              <w:t xml:space="preserve">заключались сверх доведенных бюджетных ассигнований </w:t>
            </w:r>
            <w:r w:rsidRPr="00FF4B48">
              <w:rPr>
                <w:b/>
              </w:rPr>
              <w:t>в</w:t>
            </w:r>
            <w:r w:rsidRPr="00FF4B48">
              <w:t xml:space="preserve"> </w:t>
            </w:r>
            <w:r w:rsidRPr="00FF4B48">
              <w:rPr>
                <w:rFonts w:eastAsia="Calibri"/>
                <w:b/>
                <w:lang w:eastAsia="en-US"/>
              </w:rPr>
              <w:t xml:space="preserve">нарушение ч.3 ст.219 БК РФ. </w:t>
            </w:r>
          </w:p>
          <w:p w:rsidR="00FF4B48" w:rsidRPr="00FF4B48" w:rsidRDefault="00FF4B48" w:rsidP="00FF4B48">
            <w:pPr>
              <w:tabs>
                <w:tab w:val="left" w:pos="-284"/>
              </w:tabs>
              <w:ind w:firstLine="709"/>
              <w:jc w:val="both"/>
            </w:pPr>
            <w:r w:rsidRPr="00FF4B48">
              <w:rPr>
                <w:b/>
              </w:rPr>
              <w:t>5.</w:t>
            </w:r>
            <w:r w:rsidRPr="00FF4B48">
              <w:t xml:space="preserve"> П</w:t>
            </w:r>
            <w:r w:rsidRPr="00FF4B48">
              <w:rPr>
                <w:rFonts w:eastAsia="Calibri"/>
                <w:lang w:eastAsia="en-US"/>
              </w:rPr>
              <w:t xml:space="preserve">роизведена оплата принятых расходных обязательств в 2015г. в сумме 132,9 </w:t>
            </w:r>
            <w:proofErr w:type="spellStart"/>
            <w:r w:rsidRPr="00FF4B48">
              <w:rPr>
                <w:rFonts w:eastAsia="Calibri"/>
                <w:lang w:eastAsia="en-US"/>
              </w:rPr>
              <w:t>тыс.руб</w:t>
            </w:r>
            <w:proofErr w:type="spellEnd"/>
            <w:r w:rsidRPr="00FF4B48">
              <w:rPr>
                <w:rFonts w:eastAsia="Calibri"/>
                <w:lang w:eastAsia="en-US"/>
              </w:rPr>
              <w:t xml:space="preserve">. за счет бюджетных ассигнований 2016г., что свидетельствует о нецелевом расходовании бюджетных средств. </w:t>
            </w:r>
          </w:p>
          <w:p w:rsidR="00FF4B48" w:rsidRPr="00FF4B48" w:rsidRDefault="00FF4B48" w:rsidP="00FF4B48">
            <w:pPr>
              <w:tabs>
                <w:tab w:val="decimal" w:pos="0"/>
                <w:tab w:val="left" w:pos="709"/>
                <w:tab w:val="left" w:pos="851"/>
              </w:tabs>
              <w:ind w:firstLine="709"/>
              <w:contextualSpacing/>
              <w:jc w:val="both"/>
            </w:pPr>
            <w:r w:rsidRPr="00FF4B48">
              <w:rPr>
                <w:b/>
              </w:rPr>
              <w:t>6.</w:t>
            </w:r>
            <w:r w:rsidRPr="00FF4B48">
              <w:t xml:space="preserve"> В актах приемки выполненных работ по обслуживанию и ремонту электрооборудования  заменен один из семнадцати видов работ </w:t>
            </w:r>
            <w:r w:rsidRPr="00FF4B48">
              <w:rPr>
                <w:b/>
              </w:rPr>
              <w:t>в</w:t>
            </w:r>
            <w:r w:rsidRPr="00FF4B48">
              <w:t xml:space="preserve"> </w:t>
            </w:r>
            <w:r w:rsidRPr="00FF4B48">
              <w:rPr>
                <w:b/>
              </w:rPr>
              <w:t>нарушение условий заключенного муниципального  контракта</w:t>
            </w:r>
            <w:r w:rsidRPr="00FF4B48">
              <w:t xml:space="preserve"> №8/2 от 12.01.2015 с ООО «Фактор».</w:t>
            </w:r>
          </w:p>
          <w:p w:rsidR="00FF4B48" w:rsidRPr="00FF4B48" w:rsidRDefault="00FF4B48" w:rsidP="00FF4B48">
            <w:pPr>
              <w:tabs>
                <w:tab w:val="decimal" w:pos="0"/>
                <w:tab w:val="left" w:pos="709"/>
                <w:tab w:val="left" w:pos="851"/>
              </w:tabs>
              <w:ind w:firstLine="709"/>
              <w:contextualSpacing/>
              <w:jc w:val="both"/>
            </w:pPr>
            <w:r w:rsidRPr="00FF4B48">
              <w:rPr>
                <w:b/>
              </w:rPr>
              <w:t>7.</w:t>
            </w:r>
            <w:r w:rsidRPr="00FF4B48">
              <w:t xml:space="preserve"> </w:t>
            </w:r>
            <w:r w:rsidRPr="00FF4B48">
              <w:rPr>
                <w:b/>
              </w:rPr>
              <w:t>Сумма</w:t>
            </w:r>
            <w:r w:rsidRPr="00FF4B48">
              <w:t xml:space="preserve">, отраженная </w:t>
            </w:r>
            <w:r w:rsidRPr="00FF4B48">
              <w:rPr>
                <w:b/>
              </w:rPr>
              <w:t>в техническом задании</w:t>
            </w:r>
            <w:r w:rsidRPr="00FF4B48">
              <w:t xml:space="preserve">, являющемся приложением к муниципальному контракту №8/2 от 12.01.2015, заключенного с ООО «Фактор», </w:t>
            </w:r>
            <w:r w:rsidRPr="00FF4B48">
              <w:rPr>
                <w:b/>
              </w:rPr>
              <w:t>противоречит цене</w:t>
            </w:r>
            <w:r w:rsidRPr="00FF4B48">
              <w:t xml:space="preserve">, указанной в </w:t>
            </w:r>
            <w:r w:rsidRPr="00FF4B48">
              <w:rPr>
                <w:b/>
              </w:rPr>
              <w:t>муниципальном контракте</w:t>
            </w:r>
            <w:r w:rsidRPr="00FF4B48">
              <w:t>.</w:t>
            </w:r>
          </w:p>
          <w:p w:rsidR="00FF4B48" w:rsidRPr="00FF4B48" w:rsidRDefault="00FF4B48" w:rsidP="00FF4B48">
            <w:pPr>
              <w:tabs>
                <w:tab w:val="decimal" w:pos="0"/>
                <w:tab w:val="left" w:pos="709"/>
                <w:tab w:val="left" w:pos="851"/>
              </w:tabs>
              <w:ind w:firstLine="709"/>
              <w:contextualSpacing/>
              <w:jc w:val="both"/>
              <w:rPr>
                <w:b/>
              </w:rPr>
            </w:pPr>
            <w:r w:rsidRPr="00FF4B48">
              <w:rPr>
                <w:b/>
              </w:rPr>
              <w:t>8.</w:t>
            </w:r>
            <w:r w:rsidRPr="00FF4B48">
              <w:rPr>
                <w:b/>
                <w:i/>
              </w:rPr>
              <w:t xml:space="preserve"> </w:t>
            </w:r>
            <w:r w:rsidRPr="00FF4B48">
              <w:t xml:space="preserve">Установлены факты заключения договоров гражданско-правового характера с неопределенным объемом закупаемых товаров и неопределенной ценой </w:t>
            </w:r>
            <w:r w:rsidRPr="00FF4B48">
              <w:rPr>
                <w:b/>
              </w:rPr>
              <w:t>в</w:t>
            </w:r>
            <w:r w:rsidRPr="00FF4B48">
              <w:t xml:space="preserve"> </w:t>
            </w:r>
            <w:r w:rsidRPr="00FF4B48">
              <w:rPr>
                <w:b/>
              </w:rPr>
              <w:t>нарушение ст.432 и ч.2 ст.465 ГК РФ.</w:t>
            </w:r>
          </w:p>
          <w:p w:rsidR="00FF4B48" w:rsidRPr="00FF4B48" w:rsidRDefault="00FF4B48" w:rsidP="00FF4B48">
            <w:pPr>
              <w:widowControl w:val="0"/>
              <w:autoSpaceDE w:val="0"/>
              <w:autoSpaceDN w:val="0"/>
              <w:adjustRightInd w:val="0"/>
              <w:ind w:firstLine="709"/>
              <w:jc w:val="both"/>
              <w:rPr>
                <w:b/>
              </w:rPr>
            </w:pPr>
            <w:r w:rsidRPr="00FF4B48">
              <w:rPr>
                <w:b/>
              </w:rPr>
              <w:t>9.</w:t>
            </w:r>
            <w:r w:rsidRPr="00FF4B48">
              <w:t xml:space="preserve"> </w:t>
            </w:r>
            <w:r w:rsidRPr="00FF4B48">
              <w:rPr>
                <w:rFonts w:eastAsia="Calibri"/>
                <w:lang w:eastAsia="en-US"/>
              </w:rPr>
              <w:t xml:space="preserve">В связи с дефицитом бюджета МО МР «Вуктыл» оплата принятых обязательств по муниципальным контрактам и договорам осуществлялась несвоевременно, в результате чего образовалась  </w:t>
            </w:r>
            <w:r w:rsidRPr="00FF4B48">
              <w:rPr>
                <w:rFonts w:eastAsia="Calibri"/>
                <w:b/>
                <w:lang w:eastAsia="en-US"/>
              </w:rPr>
              <w:t xml:space="preserve">кредиторская задолженность в сумме </w:t>
            </w:r>
            <w:r w:rsidRPr="00FF4B48">
              <w:rPr>
                <w:b/>
              </w:rPr>
              <w:t xml:space="preserve">1 427,5 тыс. руб., </w:t>
            </w:r>
            <w:r w:rsidRPr="00FF4B48">
              <w:t xml:space="preserve">в том числе </w:t>
            </w:r>
            <w:r w:rsidRPr="00FF4B48">
              <w:rPr>
                <w:b/>
              </w:rPr>
              <w:t>долгосрочная</w:t>
            </w:r>
            <w:r w:rsidRPr="00FF4B48">
              <w:t xml:space="preserve"> </w:t>
            </w:r>
            <w:r w:rsidRPr="00FF4B48">
              <w:rPr>
                <w:rFonts w:eastAsia="Calibri"/>
                <w:lang w:eastAsia="en-US"/>
              </w:rPr>
              <w:t>кредиторская задолженность составила</w:t>
            </w:r>
            <w:r w:rsidRPr="00FF4B48">
              <w:rPr>
                <w:rFonts w:eastAsia="Calibri"/>
                <w:b/>
                <w:lang w:eastAsia="en-US"/>
              </w:rPr>
              <w:t xml:space="preserve"> </w:t>
            </w:r>
            <w:r w:rsidRPr="00FF4B48">
              <w:rPr>
                <w:b/>
              </w:rPr>
              <w:t xml:space="preserve">593,4тыс.руб., просроченная </w:t>
            </w:r>
            <w:r w:rsidRPr="00FF4B48">
              <w:rPr>
                <w:rFonts w:eastAsia="Calibri"/>
                <w:lang w:eastAsia="en-US"/>
              </w:rPr>
              <w:t xml:space="preserve">кредиторская задолженность - </w:t>
            </w:r>
            <w:r w:rsidRPr="00FF4B48">
              <w:rPr>
                <w:rFonts w:eastAsia="Calibri"/>
                <w:b/>
                <w:lang w:eastAsia="en-US"/>
              </w:rPr>
              <w:t>712,1тыс.руб</w:t>
            </w:r>
            <w:r w:rsidRPr="00FF4B48">
              <w:rPr>
                <w:rFonts w:eastAsia="Calibri"/>
                <w:lang w:eastAsia="en-US"/>
              </w:rPr>
              <w:t>.</w:t>
            </w:r>
          </w:p>
          <w:p w:rsidR="00FF4B48" w:rsidRPr="00FF4B48" w:rsidRDefault="00FF4B48" w:rsidP="00FF4B48">
            <w:pPr>
              <w:widowControl w:val="0"/>
              <w:autoSpaceDE w:val="0"/>
              <w:autoSpaceDN w:val="0"/>
              <w:adjustRightInd w:val="0"/>
              <w:ind w:firstLine="709"/>
              <w:jc w:val="both"/>
            </w:pPr>
            <w:r w:rsidRPr="00FF4B48">
              <w:rPr>
                <w:b/>
              </w:rPr>
              <w:t xml:space="preserve">10. </w:t>
            </w:r>
            <w:r w:rsidRPr="00FF4B48">
              <w:t>Установлен факт</w:t>
            </w:r>
            <w:r w:rsidRPr="00FF4B48">
              <w:rPr>
                <w:b/>
              </w:rPr>
              <w:t xml:space="preserve"> отсутствия учетной политики</w:t>
            </w:r>
            <w:r w:rsidRPr="00FF4B48">
              <w:t xml:space="preserve"> в МКУ «Межотраслевая централизованная бухгалтерия»</w:t>
            </w:r>
            <w:r w:rsidRPr="00FF4B48">
              <w:rPr>
                <w:vertAlign w:val="superscript"/>
              </w:rPr>
              <w:footnoteReference w:id="11"/>
            </w:r>
            <w:r w:rsidRPr="00FF4B48">
              <w:t xml:space="preserve">. В ходе контрольного мероприятия на основании предписания Контрольно-счетной палаты МР «Вуктыл» данное нарушение устранено. </w:t>
            </w:r>
          </w:p>
          <w:p w:rsidR="00FF4B48" w:rsidRPr="00FF4B48" w:rsidRDefault="00FF4B48" w:rsidP="00FF4B48">
            <w:pPr>
              <w:tabs>
                <w:tab w:val="left" w:pos="-284"/>
              </w:tabs>
              <w:ind w:firstLine="567"/>
              <w:jc w:val="both"/>
              <w:rPr>
                <w:rFonts w:eastAsia="Calibri"/>
                <w:lang w:eastAsia="en-US"/>
              </w:rPr>
            </w:pPr>
            <w:r w:rsidRPr="00FF4B48">
              <w:t>С</w:t>
            </w:r>
            <w:r w:rsidRPr="00FF4B48">
              <w:rPr>
                <w:rFonts w:eastAsia="Calibri"/>
                <w:lang w:eastAsia="en-US"/>
              </w:rPr>
              <w:t xml:space="preserve">ледует отметить, что в Сведениях об операциях с целевыми субсидиями, предоставленными </w:t>
            </w:r>
            <w:r w:rsidRPr="00FF4B48">
              <w:rPr>
                <w:szCs w:val="22"/>
              </w:rPr>
              <w:t xml:space="preserve">ДС «Чебурашка» </w:t>
            </w:r>
            <w:proofErr w:type="spellStart"/>
            <w:r w:rsidRPr="00FF4B48">
              <w:rPr>
                <w:szCs w:val="22"/>
              </w:rPr>
              <w:t>г.Вуктыл</w:t>
            </w:r>
            <w:proofErr w:type="spellEnd"/>
            <w:r w:rsidRPr="00FF4B48">
              <w:rPr>
                <w:rFonts w:eastAsia="Calibri"/>
                <w:lang w:eastAsia="en-US"/>
              </w:rPr>
              <w:t xml:space="preserve"> по состоянию на 05.01.2016 отражен только остаток субсидии на иные цели, разрешенной к использованию в 2016г. в сумме 32,5 тыс. руб.</w:t>
            </w:r>
          </w:p>
          <w:p w:rsidR="00FF4B48" w:rsidRPr="00FF4B48" w:rsidRDefault="00FF4B48" w:rsidP="002F17E7">
            <w:pPr>
              <w:autoSpaceDE w:val="0"/>
              <w:autoSpaceDN w:val="0"/>
              <w:adjustRightInd w:val="0"/>
              <w:spacing w:line="276" w:lineRule="auto"/>
              <w:ind w:firstLine="570"/>
              <w:jc w:val="both"/>
            </w:pPr>
            <w:r w:rsidRPr="00FF4B48">
              <w:t xml:space="preserve">Согласно представленных расчетов субсидии на финансовое обеспечение выполнения муниципального задания в 2016г., следует, что погашение суммы кредиторской задолженности 2015г. за счет средств </w:t>
            </w:r>
            <w:r w:rsidRPr="00FF4B48">
              <w:lastRenderedPageBreak/>
              <w:t>субсидии на финансовое обеспечение выполнения муниципального задания 2016г. не  предусмотрено.</w:t>
            </w:r>
          </w:p>
          <w:p w:rsidR="00FF4B48" w:rsidRPr="00FF4B48" w:rsidRDefault="00FF4B48" w:rsidP="0077241D">
            <w:pPr>
              <w:widowControl w:val="0"/>
              <w:autoSpaceDE w:val="0"/>
              <w:autoSpaceDN w:val="0"/>
              <w:adjustRightInd w:val="0"/>
              <w:ind w:firstLine="570"/>
              <w:jc w:val="both"/>
            </w:pPr>
            <w:r w:rsidRPr="00FF4B48">
              <w:t xml:space="preserve">Из вышеизложенного следует, что планирование финансово-экономической деятельности </w:t>
            </w:r>
            <w:r w:rsidRPr="00FF4B48">
              <w:rPr>
                <w:szCs w:val="22"/>
              </w:rPr>
              <w:t xml:space="preserve">ДС «Чебурашка» </w:t>
            </w:r>
            <w:proofErr w:type="spellStart"/>
            <w:r w:rsidRPr="00FF4B48">
              <w:rPr>
                <w:szCs w:val="22"/>
              </w:rPr>
              <w:t>г.Вуктыл</w:t>
            </w:r>
            <w:proofErr w:type="spellEnd"/>
            <w:r w:rsidRPr="00FF4B48">
              <w:t xml:space="preserve"> осуществляется некорректно, соответственно, объемы бюджетных ассигнований на предоставление субсидии на муниципальное задание занижены на размер кредиторской задолженности 2015г., что влечет за собой негативные последствия социально-экономического характера в виде ограничения возможности заключения в 2016г. в пределах необходимого объема лимитов бюджетных обязательств  муниципальных контрактов и договоров для полноценного осуществления  социально-экономической деятельности</w:t>
            </w:r>
            <w:r w:rsidRPr="00FF4B48">
              <w:rPr>
                <w:b/>
              </w:rPr>
              <w:t xml:space="preserve"> </w:t>
            </w:r>
            <w:r w:rsidRPr="00FF4B48">
              <w:rPr>
                <w:szCs w:val="22"/>
              </w:rPr>
              <w:t xml:space="preserve">ДС «Чебурашка» </w:t>
            </w:r>
            <w:proofErr w:type="spellStart"/>
            <w:r w:rsidRPr="00FF4B48">
              <w:rPr>
                <w:szCs w:val="22"/>
              </w:rPr>
              <w:t>г.Вуктыл</w:t>
            </w:r>
            <w:proofErr w:type="spellEnd"/>
            <w:r w:rsidRPr="00FF4B48">
              <w:rPr>
                <w:bCs/>
              </w:rPr>
              <w:t xml:space="preserve">, возможной </w:t>
            </w:r>
            <w:r w:rsidRPr="00FF4B48">
              <w:t xml:space="preserve">уплаты пени за несвоевременную оплату услуг поставщиков (подрядчиков) в рамках заключенных муниципальных контрактов и договоров. Также не исключаются случаи отказа добросовестных поставщиков (подрядчиков) в дальнейшем сотрудничать с ДС «Чебурашка» </w:t>
            </w:r>
            <w:proofErr w:type="spellStart"/>
            <w:r w:rsidRPr="00FF4B48">
              <w:t>г.Вуктыл</w:t>
            </w:r>
            <w:proofErr w:type="spellEnd"/>
            <w:r w:rsidRPr="00FF4B48">
              <w:t>, несвоевременно осуществляющим оплату по своим договорным обязательствам.</w:t>
            </w:r>
          </w:p>
        </w:tc>
      </w:tr>
      <w:tr w:rsidR="00FF4B48" w:rsidRPr="00FF4B48" w:rsidTr="00E07C62">
        <w:trPr>
          <w:trHeight w:val="410"/>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FF4B48" w:rsidRPr="00FF4B48" w:rsidRDefault="00FF4B48" w:rsidP="00FF4B48">
            <w:pPr>
              <w:shd w:val="clear" w:color="auto" w:fill="FFFFFF"/>
              <w:rPr>
                <w:b/>
                <w:bCs/>
              </w:rPr>
            </w:pPr>
            <w:r w:rsidRPr="00FF4B48">
              <w:rPr>
                <w:b/>
                <w:bCs/>
              </w:rPr>
              <w:lastRenderedPageBreak/>
              <w:t>Предложения по результатам контрольного мероприятия</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FF4B48" w:rsidRPr="00FF4B48" w:rsidRDefault="00FF4B48" w:rsidP="00FF4B48">
            <w:pPr>
              <w:ind w:left="102" w:right="141" w:firstLine="325"/>
              <w:contextualSpacing/>
              <w:jc w:val="both"/>
              <w:textAlignment w:val="baseline"/>
              <w:rPr>
                <w:b/>
              </w:rPr>
            </w:pPr>
            <w:r w:rsidRPr="00FF4B48">
              <w:rPr>
                <w:b/>
                <w:szCs w:val="22"/>
              </w:rPr>
              <w:t xml:space="preserve">ДС «Чебурашка» </w:t>
            </w:r>
            <w:proofErr w:type="spellStart"/>
            <w:r w:rsidRPr="00FF4B48">
              <w:rPr>
                <w:b/>
                <w:szCs w:val="22"/>
              </w:rPr>
              <w:t>г.Вуктыл</w:t>
            </w:r>
            <w:proofErr w:type="spellEnd"/>
            <w:r w:rsidRPr="00FF4B48">
              <w:rPr>
                <w:b/>
              </w:rPr>
              <w:t xml:space="preserve">: </w:t>
            </w:r>
          </w:p>
          <w:p w:rsidR="00FF4B48" w:rsidRPr="00FF4B48" w:rsidRDefault="00FF4B48" w:rsidP="00FF4B48">
            <w:pPr>
              <w:spacing w:line="276" w:lineRule="auto"/>
              <w:ind w:firstLine="709"/>
              <w:contextualSpacing/>
              <w:jc w:val="both"/>
              <w:rPr>
                <w:lang w:eastAsia="ar-SA"/>
              </w:rPr>
            </w:pPr>
            <w:r w:rsidRPr="00FF4B48">
              <w:rPr>
                <w:b/>
              </w:rPr>
              <w:t xml:space="preserve">1. </w:t>
            </w:r>
            <w:r w:rsidRPr="00FF4B48">
              <w:rPr>
                <w:lang w:eastAsia="ar-SA"/>
              </w:rPr>
              <w:t>Разработать и утвердить функции и полномочия контрактного управляющего в дополнение к приказу от 01.04.2014 №50 о назначении контрактного управляющего.</w:t>
            </w:r>
          </w:p>
          <w:p w:rsidR="00FF4B48" w:rsidRPr="00FF4B48" w:rsidRDefault="00FF4B48" w:rsidP="00FF4B48">
            <w:pPr>
              <w:tabs>
                <w:tab w:val="decimal" w:pos="0"/>
                <w:tab w:val="left" w:pos="709"/>
                <w:tab w:val="left" w:pos="851"/>
              </w:tabs>
              <w:ind w:firstLine="709"/>
              <w:contextualSpacing/>
              <w:jc w:val="both"/>
            </w:pPr>
            <w:r w:rsidRPr="00FF4B48">
              <w:rPr>
                <w:b/>
              </w:rPr>
              <w:t>2</w:t>
            </w:r>
            <w:r w:rsidRPr="00FF4B48">
              <w:rPr>
                <w:b/>
                <w:i/>
              </w:rPr>
              <w:t xml:space="preserve">. </w:t>
            </w:r>
            <w:r w:rsidRPr="00FF4B48">
              <w:t>Информацию об исполнении муниципальных контрактов размещать на официальном сайте www.zakupki.gov.ru в соответствии с требованиями ч.10. ст.94 Федерального закона  №44-ФЗ и ч.3 Порядка, утвержденного Постановлением Правительства РФ от 28.11.2013 № 1093.</w:t>
            </w:r>
          </w:p>
          <w:p w:rsidR="00FF4B48" w:rsidRPr="00FF4B48" w:rsidRDefault="00FF4B48" w:rsidP="00FF4B48">
            <w:pPr>
              <w:tabs>
                <w:tab w:val="decimal" w:pos="0"/>
                <w:tab w:val="left" w:pos="709"/>
                <w:tab w:val="left" w:pos="851"/>
              </w:tabs>
              <w:ind w:firstLine="709"/>
              <w:contextualSpacing/>
              <w:jc w:val="both"/>
            </w:pPr>
            <w:r w:rsidRPr="00FF4B48">
              <w:rPr>
                <w:b/>
              </w:rPr>
              <w:t>3.</w:t>
            </w:r>
            <w:r w:rsidRPr="00FF4B48">
              <w:t xml:space="preserve"> Осуществлять ведение реестров закупок в рамках заключенных договоров гражданско-правового характера в соответствии с ч.1 ст.73 БК РФ.</w:t>
            </w:r>
          </w:p>
          <w:p w:rsidR="00FF4B48" w:rsidRPr="00FF4B48" w:rsidRDefault="00FF4B48" w:rsidP="00FF4B48">
            <w:pPr>
              <w:suppressAutoHyphens/>
              <w:autoSpaceDE w:val="0"/>
              <w:autoSpaceDN w:val="0"/>
              <w:adjustRightInd w:val="0"/>
              <w:ind w:firstLine="709"/>
              <w:jc w:val="both"/>
              <w:rPr>
                <w:rFonts w:eastAsia="Calibri"/>
                <w:b/>
                <w:lang w:eastAsia="en-US"/>
              </w:rPr>
            </w:pPr>
            <w:r w:rsidRPr="00FF4B48">
              <w:rPr>
                <w:b/>
                <w:lang w:eastAsia="ar-SA"/>
              </w:rPr>
              <w:t>4.</w:t>
            </w:r>
            <w:r w:rsidRPr="00FF4B48">
              <w:rPr>
                <w:lang w:eastAsia="ar-SA"/>
              </w:rPr>
              <w:t xml:space="preserve"> Принимать бюджетные обязательства в пределах, доведенных до ДС «Чебурашка» </w:t>
            </w:r>
            <w:proofErr w:type="spellStart"/>
            <w:r w:rsidRPr="00FF4B48">
              <w:rPr>
                <w:lang w:eastAsia="ar-SA"/>
              </w:rPr>
              <w:t>г.Вуктыл</w:t>
            </w:r>
            <w:proofErr w:type="spellEnd"/>
            <w:r w:rsidRPr="00FF4B48">
              <w:rPr>
                <w:lang w:eastAsia="ar-SA"/>
              </w:rPr>
              <w:t xml:space="preserve"> лимитов бюджетных обязательств</w:t>
            </w:r>
            <w:r w:rsidRPr="00FF4B48">
              <w:rPr>
                <w:b/>
                <w:lang w:eastAsia="ar-SA"/>
              </w:rPr>
              <w:t>,</w:t>
            </w:r>
            <w:r w:rsidRPr="00FF4B48">
              <w:rPr>
                <w:rFonts w:eastAsia="Calibri"/>
                <w:b/>
                <w:i/>
                <w:lang w:eastAsia="en-US"/>
              </w:rPr>
              <w:t xml:space="preserve"> </w:t>
            </w:r>
            <w:r w:rsidRPr="00FF4B48">
              <w:rPr>
                <w:rFonts w:eastAsia="Calibri"/>
                <w:lang w:eastAsia="en-US"/>
              </w:rPr>
              <w:t>в соответствии с ч.3 ст.219 БК РФ.</w:t>
            </w:r>
            <w:r w:rsidRPr="00FF4B48">
              <w:rPr>
                <w:rFonts w:eastAsia="Calibri"/>
                <w:b/>
                <w:lang w:eastAsia="en-US"/>
              </w:rPr>
              <w:t xml:space="preserve"> </w:t>
            </w:r>
          </w:p>
          <w:p w:rsidR="00FF4B48" w:rsidRPr="00FF4B48" w:rsidRDefault="00FF4B48" w:rsidP="00FF4B48">
            <w:pPr>
              <w:tabs>
                <w:tab w:val="decimal" w:pos="0"/>
                <w:tab w:val="left" w:pos="709"/>
                <w:tab w:val="left" w:pos="851"/>
              </w:tabs>
              <w:ind w:firstLine="709"/>
              <w:contextualSpacing/>
              <w:jc w:val="both"/>
            </w:pPr>
            <w:r w:rsidRPr="00FF4B48">
              <w:rPr>
                <w:b/>
              </w:rPr>
              <w:t>5.</w:t>
            </w:r>
            <w:r w:rsidRPr="00FF4B48">
              <w:t xml:space="preserve"> Строго соблюдать условия заключенных муниципальных контрактов.</w:t>
            </w:r>
          </w:p>
          <w:p w:rsidR="00FF4B48" w:rsidRPr="00FF4B48" w:rsidRDefault="00FF4B48" w:rsidP="00FF4B48">
            <w:pPr>
              <w:widowControl w:val="0"/>
              <w:suppressAutoHyphens/>
              <w:autoSpaceDE w:val="0"/>
              <w:autoSpaceDN w:val="0"/>
              <w:adjustRightInd w:val="0"/>
              <w:ind w:firstLine="709"/>
              <w:jc w:val="both"/>
              <w:rPr>
                <w:rFonts w:eastAsia="Calibri"/>
                <w:lang w:eastAsia="en-US"/>
              </w:rPr>
            </w:pPr>
            <w:r w:rsidRPr="00FF4B48">
              <w:rPr>
                <w:rFonts w:eastAsia="Calibri"/>
                <w:b/>
                <w:lang w:eastAsia="en-US"/>
              </w:rPr>
              <w:t>6.</w:t>
            </w:r>
            <w:r w:rsidRPr="00FF4B48">
              <w:rPr>
                <w:rFonts w:eastAsia="Calibri"/>
                <w:lang w:eastAsia="en-US"/>
              </w:rPr>
              <w:t xml:space="preserve"> Не допускать заключения договоров с неопределенным объемом и ценой, в нарушение </w:t>
            </w:r>
            <w:r w:rsidRPr="00FF4B48">
              <w:rPr>
                <w:lang w:eastAsia="ar-SA"/>
              </w:rPr>
              <w:t>ст. 432 ГК РФ и ч.2 ст. 465 ГК РФ.</w:t>
            </w:r>
          </w:p>
          <w:p w:rsidR="00FF4B48" w:rsidRPr="00FF4B48" w:rsidRDefault="00FF4B48" w:rsidP="00FF4B48">
            <w:pPr>
              <w:suppressAutoHyphens/>
              <w:autoSpaceDE w:val="0"/>
              <w:autoSpaceDN w:val="0"/>
              <w:adjustRightInd w:val="0"/>
              <w:ind w:firstLine="709"/>
              <w:jc w:val="both"/>
              <w:rPr>
                <w:lang w:eastAsia="ar-SA"/>
              </w:rPr>
            </w:pPr>
            <w:r w:rsidRPr="00FF4B48">
              <w:rPr>
                <w:rFonts w:eastAsia="Calibri"/>
                <w:b/>
                <w:lang w:eastAsia="en-US"/>
              </w:rPr>
              <w:t>7.</w:t>
            </w:r>
            <w:r w:rsidRPr="00FF4B48">
              <w:rPr>
                <w:lang w:eastAsia="ar-SA"/>
              </w:rPr>
              <w:t xml:space="preserve"> В целях недопущения образования кредиторской задолженности включать в условия соглашения о предоставлении субсидии на выполнение муниципального задания пункт о принятии обязательств в размере необходимых назначений, предусмотренных Планом финансово-хозяйственной деятельности по соответствующим направлениям расходов.</w:t>
            </w:r>
          </w:p>
          <w:p w:rsidR="00FF4B48" w:rsidRPr="00FF4B48" w:rsidRDefault="00FF4B48" w:rsidP="00FF4B48">
            <w:pPr>
              <w:suppressAutoHyphens/>
              <w:autoSpaceDE w:val="0"/>
              <w:autoSpaceDN w:val="0"/>
              <w:adjustRightInd w:val="0"/>
              <w:ind w:firstLine="709"/>
              <w:jc w:val="both"/>
              <w:rPr>
                <w:b/>
                <w:lang w:eastAsia="ar-SA"/>
              </w:rPr>
            </w:pPr>
            <w:r w:rsidRPr="00FF4B48">
              <w:rPr>
                <w:b/>
                <w:lang w:eastAsia="ar-SA"/>
              </w:rPr>
              <w:t>Управлению образования администрации ГО «Вуктыл»:</w:t>
            </w:r>
          </w:p>
          <w:p w:rsidR="00FF4B48" w:rsidRPr="00FF4B48" w:rsidRDefault="00FF4B48" w:rsidP="00FF4B48">
            <w:pPr>
              <w:suppressAutoHyphens/>
              <w:autoSpaceDE w:val="0"/>
              <w:autoSpaceDN w:val="0"/>
              <w:adjustRightInd w:val="0"/>
              <w:ind w:firstLine="567"/>
              <w:jc w:val="both"/>
              <w:rPr>
                <w:lang w:eastAsia="ar-SA"/>
              </w:rPr>
            </w:pPr>
            <w:r w:rsidRPr="00FF4B48">
              <w:rPr>
                <w:lang w:eastAsia="ar-SA"/>
              </w:rPr>
              <w:t xml:space="preserve">в целях недопущения образования нецелевого расходования бюджетных средств подведомственных бюджетных учреждений,  </w:t>
            </w:r>
            <w:r w:rsidRPr="00FF4B48">
              <w:rPr>
                <w:b/>
                <w:lang w:eastAsia="ar-SA"/>
              </w:rPr>
              <w:t>предусматривать</w:t>
            </w:r>
            <w:r w:rsidRPr="00FF4B48">
              <w:rPr>
                <w:lang w:eastAsia="ar-SA"/>
              </w:rPr>
              <w:t xml:space="preserve"> в условиях соглашений о предоставлении субсидии на выполнение муниципального задания пункт о принятии обязательств в размере необходимых назначений, предусмотренных Планом финансово-хозяйственной деятельности бюджетных учреждений по соответствующим направлениям расходов, в том числе с учетом необходимого объема бюджетных средств для погашения кредиторской задолженности прошлых лет.</w:t>
            </w:r>
          </w:p>
          <w:p w:rsidR="00FF4B48" w:rsidRPr="00FF4B48" w:rsidRDefault="00FF4B48" w:rsidP="00FF4B48">
            <w:pPr>
              <w:suppressAutoHyphens/>
              <w:autoSpaceDE w:val="0"/>
              <w:autoSpaceDN w:val="0"/>
              <w:adjustRightInd w:val="0"/>
              <w:ind w:firstLine="709"/>
              <w:jc w:val="both"/>
              <w:rPr>
                <w:b/>
                <w:lang w:eastAsia="ar-SA"/>
              </w:rPr>
            </w:pPr>
            <w:r w:rsidRPr="00FF4B48">
              <w:rPr>
                <w:b/>
                <w:lang w:eastAsia="ar-SA"/>
              </w:rPr>
              <w:lastRenderedPageBreak/>
              <w:t>Администрации ГО «Вуктыл»:</w:t>
            </w:r>
          </w:p>
          <w:p w:rsidR="00FF4B48" w:rsidRPr="00FF4B48" w:rsidRDefault="00FF4B48" w:rsidP="00FF4B48">
            <w:pPr>
              <w:suppressAutoHyphens/>
              <w:autoSpaceDE w:val="0"/>
              <w:autoSpaceDN w:val="0"/>
              <w:adjustRightInd w:val="0"/>
              <w:ind w:firstLine="567"/>
              <w:jc w:val="both"/>
              <w:rPr>
                <w:lang w:eastAsia="ar-SA"/>
              </w:rPr>
            </w:pPr>
            <w:r w:rsidRPr="00FF4B48">
              <w:rPr>
                <w:b/>
                <w:lang w:eastAsia="ar-SA"/>
              </w:rPr>
              <w:t>1.</w:t>
            </w:r>
            <w:r w:rsidRPr="00FF4B48">
              <w:rPr>
                <w:lang w:eastAsia="ar-SA"/>
              </w:rPr>
              <w:t xml:space="preserve"> При разработке Положения о предоставлении </w:t>
            </w:r>
            <w:r w:rsidRPr="00FF4B48">
              <w:rPr>
                <w:bCs/>
                <w:lang w:eastAsia="ar-SA"/>
              </w:rPr>
              <w:t>субсидий из бюджета МО ГО «Вуктыл» бюджетным и автономным учреждениям</w:t>
            </w:r>
            <w:r w:rsidRPr="00FF4B48">
              <w:rPr>
                <w:lang w:eastAsia="ar-SA"/>
              </w:rPr>
              <w:t xml:space="preserve"> предусмотреть субсидии на погашение кредиторской задолженности бюджетных учреждений.</w:t>
            </w:r>
          </w:p>
          <w:p w:rsidR="00FF4B48" w:rsidRPr="00FF4B48" w:rsidRDefault="00FF4B48" w:rsidP="00FF4B48">
            <w:pPr>
              <w:suppressAutoHyphens/>
              <w:autoSpaceDE w:val="0"/>
              <w:autoSpaceDN w:val="0"/>
              <w:adjustRightInd w:val="0"/>
              <w:ind w:firstLine="567"/>
              <w:jc w:val="both"/>
              <w:rPr>
                <w:lang w:eastAsia="ar-SA"/>
              </w:rPr>
            </w:pPr>
            <w:r w:rsidRPr="00FF4B48">
              <w:rPr>
                <w:b/>
                <w:lang w:eastAsia="ar-SA"/>
              </w:rPr>
              <w:t>2.</w:t>
            </w:r>
            <w:r w:rsidRPr="00FF4B48">
              <w:rPr>
                <w:lang w:eastAsia="ar-SA"/>
              </w:rPr>
              <w:t xml:space="preserve"> Предусмотреть в условиях соглашений о предоставлении субсидии на выполнение муниципальных заданий пункт о принятии обязательств в размере необходимых назначений, предусмотренных Планом финансово-хозяйственной деятельности бюджетных учреждений по соответствующим направлениям расходов, в том числе с учетом необходимого объема бюджетных средств для погашения кредиторской задолженности прошлых лет.</w:t>
            </w:r>
          </w:p>
        </w:tc>
      </w:tr>
      <w:tr w:rsidR="00FF4B48" w:rsidRPr="00FF4B48" w:rsidTr="00E07C62">
        <w:trPr>
          <w:trHeight w:val="1621"/>
        </w:trPr>
        <w:tc>
          <w:tcPr>
            <w:tcW w:w="1800" w:type="dxa"/>
            <w:tcBorders>
              <w:top w:val="single" w:sz="6" w:space="0" w:color="auto"/>
              <w:left w:val="single" w:sz="4" w:space="0" w:color="auto"/>
              <w:bottom w:val="single" w:sz="6" w:space="0" w:color="auto"/>
              <w:right w:val="single" w:sz="6" w:space="0" w:color="auto"/>
            </w:tcBorders>
            <w:shd w:val="clear" w:color="auto" w:fill="FFFFFF"/>
            <w:hideMark/>
          </w:tcPr>
          <w:p w:rsidR="00FF4B48" w:rsidRPr="00FF4B48" w:rsidRDefault="00FF4B48" w:rsidP="00FF4B48">
            <w:pPr>
              <w:shd w:val="clear" w:color="auto" w:fill="FFFFFF"/>
              <w:rPr>
                <w:b/>
                <w:bCs/>
              </w:rPr>
            </w:pPr>
            <w:r w:rsidRPr="00FF4B48">
              <w:rPr>
                <w:b/>
                <w:bCs/>
              </w:rPr>
              <w:lastRenderedPageBreak/>
              <w:t>По результатам контрольного мероприятия принято решение</w:t>
            </w:r>
          </w:p>
        </w:tc>
        <w:tc>
          <w:tcPr>
            <w:tcW w:w="7650" w:type="dxa"/>
            <w:tcBorders>
              <w:top w:val="single" w:sz="6" w:space="0" w:color="auto"/>
              <w:left w:val="single" w:sz="6" w:space="0" w:color="auto"/>
              <w:bottom w:val="single" w:sz="6" w:space="0" w:color="auto"/>
              <w:right w:val="single" w:sz="4" w:space="0" w:color="auto"/>
            </w:tcBorders>
            <w:shd w:val="clear" w:color="auto" w:fill="FFFFFF"/>
            <w:hideMark/>
          </w:tcPr>
          <w:p w:rsidR="00FF4B48" w:rsidRPr="00FF4B48" w:rsidRDefault="00FF4B48" w:rsidP="00FF4B48">
            <w:pPr>
              <w:suppressAutoHyphens/>
              <w:ind w:right="141" w:firstLine="712"/>
              <w:contextualSpacing/>
              <w:jc w:val="both"/>
              <w:textAlignment w:val="baseline"/>
              <w:rPr>
                <w:bCs/>
              </w:rPr>
            </w:pPr>
            <w:r w:rsidRPr="00FF4B48">
              <w:rPr>
                <w:b/>
              </w:rPr>
              <w:t>1.</w:t>
            </w:r>
            <w:r w:rsidRPr="00FF4B48">
              <w:t xml:space="preserve"> Направить отчет </w:t>
            </w:r>
            <w:r w:rsidRPr="00FF4B48">
              <w:rPr>
                <w:bCs/>
                <w:spacing w:val="-2"/>
              </w:rPr>
              <w:t xml:space="preserve">о результатах </w:t>
            </w:r>
            <w:r w:rsidRPr="00FF4B48">
              <w:rPr>
                <w:bCs/>
              </w:rPr>
              <w:t>проверки:</w:t>
            </w:r>
          </w:p>
          <w:p w:rsidR="00FF4B48" w:rsidRPr="00FF4B48" w:rsidRDefault="00FF4B48" w:rsidP="00FF4B48">
            <w:pPr>
              <w:suppressAutoHyphens/>
              <w:ind w:right="141" w:firstLine="102"/>
              <w:contextualSpacing/>
              <w:jc w:val="both"/>
              <w:textAlignment w:val="baseline"/>
              <w:rPr>
                <w:bCs/>
              </w:rPr>
            </w:pPr>
            <w:r w:rsidRPr="00FF4B48">
              <w:rPr>
                <w:bCs/>
              </w:rPr>
              <w:t xml:space="preserve">- в </w:t>
            </w:r>
            <w:r w:rsidRPr="00FF4B48">
              <w:rPr>
                <w:lang w:eastAsia="ar-SA"/>
              </w:rPr>
              <w:t xml:space="preserve">ДС «Чебурашка» </w:t>
            </w:r>
            <w:proofErr w:type="spellStart"/>
            <w:r w:rsidRPr="00FF4B48">
              <w:rPr>
                <w:lang w:eastAsia="ar-SA"/>
              </w:rPr>
              <w:t>г.Вуктыл</w:t>
            </w:r>
            <w:proofErr w:type="spellEnd"/>
            <w:r w:rsidRPr="00FF4B48">
              <w:rPr>
                <w:bCs/>
              </w:rPr>
              <w:t>;</w:t>
            </w:r>
          </w:p>
          <w:p w:rsidR="00FF4B48" w:rsidRPr="00FF4B48" w:rsidRDefault="00FF4B48" w:rsidP="00FF4B48">
            <w:pPr>
              <w:suppressAutoHyphens/>
              <w:ind w:right="141" w:firstLine="102"/>
              <w:contextualSpacing/>
              <w:jc w:val="both"/>
              <w:textAlignment w:val="baseline"/>
              <w:rPr>
                <w:bCs/>
              </w:rPr>
            </w:pPr>
            <w:r w:rsidRPr="00FF4B48">
              <w:rPr>
                <w:bCs/>
              </w:rPr>
              <w:t>-</w:t>
            </w:r>
            <w:r w:rsidRPr="00FF4B48">
              <w:t xml:space="preserve"> в прокуратуру </w:t>
            </w:r>
            <w:proofErr w:type="spellStart"/>
            <w:r w:rsidRPr="00FF4B48">
              <w:t>г.Вуктыл</w:t>
            </w:r>
            <w:proofErr w:type="spellEnd"/>
            <w:r w:rsidRPr="00FF4B48">
              <w:rPr>
                <w:bCs/>
              </w:rPr>
              <w:t>;</w:t>
            </w:r>
          </w:p>
          <w:p w:rsidR="00FF4B48" w:rsidRPr="00FF4B48" w:rsidRDefault="00FF4B48" w:rsidP="00FF4B48">
            <w:pPr>
              <w:tabs>
                <w:tab w:val="left" w:pos="668"/>
              </w:tabs>
              <w:suppressAutoHyphens/>
              <w:ind w:right="141" w:firstLine="102"/>
              <w:contextualSpacing/>
              <w:jc w:val="both"/>
              <w:textAlignment w:val="baseline"/>
              <w:rPr>
                <w:bCs/>
              </w:rPr>
            </w:pPr>
            <w:r w:rsidRPr="00FF4B48">
              <w:rPr>
                <w:bCs/>
              </w:rPr>
              <w:t>- в Совет ГО «Вуктыл»;</w:t>
            </w:r>
          </w:p>
          <w:p w:rsidR="00FF4B48" w:rsidRPr="00FF4B48" w:rsidRDefault="00FF4B48" w:rsidP="00FF4B48">
            <w:pPr>
              <w:tabs>
                <w:tab w:val="left" w:pos="668"/>
              </w:tabs>
              <w:suppressAutoHyphens/>
              <w:ind w:right="141" w:firstLine="102"/>
              <w:contextualSpacing/>
              <w:jc w:val="both"/>
              <w:textAlignment w:val="baseline"/>
              <w:rPr>
                <w:bCs/>
              </w:rPr>
            </w:pPr>
            <w:r w:rsidRPr="00FF4B48">
              <w:rPr>
                <w:bCs/>
              </w:rPr>
              <w:t>- в администрацию ГО «Вуктыл»;</w:t>
            </w:r>
          </w:p>
          <w:p w:rsidR="00FF4B48" w:rsidRPr="00FF4B48" w:rsidRDefault="00FF4B48" w:rsidP="00FF4B48">
            <w:pPr>
              <w:tabs>
                <w:tab w:val="left" w:pos="668"/>
              </w:tabs>
              <w:suppressAutoHyphens/>
              <w:ind w:right="141" w:firstLine="102"/>
              <w:contextualSpacing/>
              <w:jc w:val="both"/>
              <w:textAlignment w:val="baseline"/>
            </w:pPr>
            <w:r w:rsidRPr="00FF4B48">
              <w:rPr>
                <w:bCs/>
              </w:rPr>
              <w:t>- в Управление образования администрации ГО «Вуктыл».</w:t>
            </w:r>
          </w:p>
          <w:p w:rsidR="00FF4B48" w:rsidRPr="00FF4B48" w:rsidRDefault="00FF4B48" w:rsidP="00FF4B48">
            <w:pPr>
              <w:tabs>
                <w:tab w:val="left" w:pos="668"/>
              </w:tabs>
              <w:suppressAutoHyphens/>
              <w:ind w:right="141" w:firstLine="712"/>
              <w:contextualSpacing/>
              <w:jc w:val="both"/>
              <w:textAlignment w:val="baseline"/>
            </w:pPr>
            <w:r w:rsidRPr="00FF4B48">
              <w:rPr>
                <w:b/>
                <w:bCs/>
              </w:rPr>
              <w:t>2.</w:t>
            </w:r>
            <w:r w:rsidRPr="00FF4B48">
              <w:rPr>
                <w:bCs/>
              </w:rPr>
              <w:t xml:space="preserve"> Направить представления в адрес </w:t>
            </w:r>
            <w:r w:rsidRPr="00FF4B48">
              <w:rPr>
                <w:lang w:eastAsia="ar-SA"/>
              </w:rPr>
              <w:t xml:space="preserve">ДС «Чебурашка» </w:t>
            </w:r>
            <w:proofErr w:type="spellStart"/>
            <w:r w:rsidRPr="00FF4B48">
              <w:rPr>
                <w:lang w:eastAsia="ar-SA"/>
              </w:rPr>
              <w:t>г.Вуктыл</w:t>
            </w:r>
            <w:proofErr w:type="spellEnd"/>
            <w:r w:rsidRPr="00FF4B48">
              <w:rPr>
                <w:lang w:eastAsia="ar-SA"/>
              </w:rPr>
              <w:t xml:space="preserve">, Управления образования администрации ГО «Вуктыл», администрации ГО «Вуктыл»  </w:t>
            </w:r>
            <w:r w:rsidRPr="00FF4B48">
              <w:rPr>
                <w:bCs/>
              </w:rPr>
              <w:t>.</w:t>
            </w:r>
          </w:p>
        </w:tc>
      </w:tr>
    </w:tbl>
    <w:p w:rsidR="00FF4B48" w:rsidRPr="00FF4B48" w:rsidRDefault="00FF4B48" w:rsidP="00FF4B48">
      <w:pPr>
        <w:suppressAutoHyphens/>
        <w:ind w:firstLine="567"/>
        <w:jc w:val="both"/>
        <w:rPr>
          <w:lang w:eastAsia="ar-SA"/>
        </w:rPr>
      </w:pPr>
      <w:r w:rsidRPr="00FF4B48">
        <w:rPr>
          <w:lang w:eastAsia="ar-SA"/>
        </w:rPr>
        <w:t>По результатам проверки установлено следующее.</w:t>
      </w:r>
    </w:p>
    <w:p w:rsidR="00FF4B48" w:rsidRPr="00FF4B48" w:rsidRDefault="00FF4B48" w:rsidP="00FF4B48">
      <w:pPr>
        <w:suppressAutoHyphens/>
        <w:ind w:firstLine="567"/>
        <w:jc w:val="both"/>
        <w:rPr>
          <w:lang w:eastAsia="ar-SA"/>
        </w:rPr>
      </w:pPr>
    </w:p>
    <w:p w:rsidR="00FF4B48" w:rsidRPr="00FF4B48" w:rsidRDefault="00FF4B48" w:rsidP="00FF4B48">
      <w:pPr>
        <w:numPr>
          <w:ilvl w:val="0"/>
          <w:numId w:val="25"/>
        </w:numPr>
        <w:tabs>
          <w:tab w:val="left" w:pos="0"/>
          <w:tab w:val="decimal" w:pos="567"/>
          <w:tab w:val="left" w:pos="709"/>
          <w:tab w:val="left" w:pos="851"/>
        </w:tabs>
        <w:suppressAutoHyphens/>
        <w:spacing w:after="200" w:line="276" w:lineRule="auto"/>
        <w:ind w:left="0" w:firstLine="567"/>
        <w:contextualSpacing/>
        <w:jc w:val="center"/>
        <w:rPr>
          <w:b/>
          <w:lang w:eastAsia="ar-SA"/>
        </w:rPr>
      </w:pPr>
      <w:r w:rsidRPr="00FF4B48">
        <w:rPr>
          <w:b/>
        </w:rPr>
        <w:t>Общие положения</w:t>
      </w:r>
    </w:p>
    <w:p w:rsidR="00FF4B48" w:rsidRPr="00FF4B48" w:rsidRDefault="00FF4B48" w:rsidP="00FF4B48">
      <w:pPr>
        <w:tabs>
          <w:tab w:val="left" w:pos="0"/>
          <w:tab w:val="decimal" w:pos="567"/>
          <w:tab w:val="left" w:pos="709"/>
          <w:tab w:val="left" w:pos="851"/>
        </w:tabs>
        <w:suppressAutoHyphens/>
        <w:ind w:left="567"/>
        <w:contextualSpacing/>
        <w:rPr>
          <w:b/>
          <w:lang w:eastAsia="ar-SA"/>
        </w:rPr>
      </w:pPr>
    </w:p>
    <w:p w:rsidR="00FF4B48" w:rsidRPr="00FF4B48" w:rsidRDefault="00FF4B48" w:rsidP="00FF4B48">
      <w:pPr>
        <w:ind w:right="-1" w:firstLine="567"/>
        <w:jc w:val="both"/>
        <w:rPr>
          <w:szCs w:val="22"/>
          <w:shd w:val="clear" w:color="auto" w:fill="FFFFFF"/>
        </w:rPr>
      </w:pPr>
      <w:r w:rsidRPr="00FF4B48">
        <w:rPr>
          <w:szCs w:val="22"/>
          <w:shd w:val="clear" w:color="auto" w:fill="FFFFFF"/>
        </w:rPr>
        <w:t xml:space="preserve">ДС «Чебурашка» </w:t>
      </w:r>
      <w:proofErr w:type="spellStart"/>
      <w:r w:rsidRPr="00FF4B48">
        <w:rPr>
          <w:szCs w:val="22"/>
          <w:shd w:val="clear" w:color="auto" w:fill="FFFFFF"/>
        </w:rPr>
        <w:t>г.Вуктыл</w:t>
      </w:r>
      <w:proofErr w:type="spellEnd"/>
      <w:r w:rsidRPr="00FF4B48">
        <w:rPr>
          <w:szCs w:val="22"/>
          <w:shd w:val="clear" w:color="auto" w:fill="FFFFFF"/>
        </w:rPr>
        <w:t xml:space="preserve"> является муниципальным  бюджетным дошкольным образовательным учреждением. </w:t>
      </w:r>
    </w:p>
    <w:p w:rsidR="00FF4B48" w:rsidRPr="00FF4B48" w:rsidRDefault="00FF4B48" w:rsidP="00FF4B48">
      <w:pPr>
        <w:tabs>
          <w:tab w:val="left" w:pos="10206"/>
        </w:tabs>
        <w:ind w:right="-1" w:firstLine="567"/>
        <w:jc w:val="both"/>
        <w:rPr>
          <w:szCs w:val="22"/>
        </w:rPr>
      </w:pPr>
      <w:r w:rsidRPr="00FF4B48">
        <w:t>ДС «</w:t>
      </w:r>
      <w:r w:rsidRPr="00FF4B48">
        <w:rPr>
          <w:szCs w:val="22"/>
          <w:shd w:val="clear" w:color="auto" w:fill="FFFFFF"/>
        </w:rPr>
        <w:t>Чебурашка</w:t>
      </w:r>
      <w:r w:rsidRPr="00FF4B48">
        <w:t xml:space="preserve">» </w:t>
      </w:r>
      <w:proofErr w:type="spellStart"/>
      <w:r w:rsidRPr="00FF4B48">
        <w:t>г.Вуктыл</w:t>
      </w:r>
      <w:proofErr w:type="spellEnd"/>
      <w:r w:rsidRPr="00FF4B48">
        <w:t xml:space="preserve"> действует на основании Устава, утвержденного постановлением администрации МР «Вуктыл» №08/861 от 30.08.2011, зарегистрированного в Межрайонной инспекции Федеральной налоговой службы №3 по Республике Коми 08.02.2012. </w:t>
      </w:r>
    </w:p>
    <w:p w:rsidR="00FF4B48" w:rsidRPr="00FF4B48" w:rsidRDefault="00FF4B48" w:rsidP="00FF4B48">
      <w:pPr>
        <w:tabs>
          <w:tab w:val="left" w:pos="10206"/>
        </w:tabs>
        <w:ind w:right="-1" w:firstLine="567"/>
        <w:jc w:val="both"/>
        <w:rPr>
          <w:szCs w:val="22"/>
        </w:rPr>
      </w:pPr>
      <w:r w:rsidRPr="00FF4B48">
        <w:rPr>
          <w:szCs w:val="22"/>
        </w:rPr>
        <w:t>Правом первой подписи в проверяемом периоде в ДС «</w:t>
      </w:r>
      <w:r w:rsidRPr="00FF4B48">
        <w:rPr>
          <w:szCs w:val="22"/>
          <w:shd w:val="clear" w:color="auto" w:fill="FFFFFF"/>
        </w:rPr>
        <w:t>Чебурашка</w:t>
      </w:r>
      <w:r w:rsidRPr="00FF4B48">
        <w:rPr>
          <w:szCs w:val="22"/>
        </w:rPr>
        <w:t xml:space="preserve">»  </w:t>
      </w:r>
      <w:proofErr w:type="spellStart"/>
      <w:r w:rsidRPr="00FF4B48">
        <w:rPr>
          <w:szCs w:val="22"/>
        </w:rPr>
        <w:t>г.Вуктыл</w:t>
      </w:r>
      <w:proofErr w:type="spellEnd"/>
      <w:r w:rsidRPr="00FF4B48">
        <w:rPr>
          <w:szCs w:val="22"/>
        </w:rPr>
        <w:t xml:space="preserve"> наделены:</w:t>
      </w:r>
    </w:p>
    <w:p w:rsidR="00FF4B48" w:rsidRPr="00FF4B48" w:rsidRDefault="00FF4B48" w:rsidP="00FF4B48">
      <w:pPr>
        <w:tabs>
          <w:tab w:val="left" w:pos="10206"/>
        </w:tabs>
        <w:ind w:right="-1" w:firstLine="567"/>
        <w:jc w:val="both"/>
      </w:pPr>
      <w:proofErr w:type="spellStart"/>
      <w:r w:rsidRPr="00FF4B48">
        <w:t>Красюк</w:t>
      </w:r>
      <w:proofErr w:type="spellEnd"/>
      <w:r w:rsidRPr="00FF4B48">
        <w:t xml:space="preserve"> Наталья Анатольевна – с 20.09.2010 по настоящее время – заведующая; </w:t>
      </w:r>
    </w:p>
    <w:p w:rsidR="00FF4B48" w:rsidRPr="00FF4B48" w:rsidRDefault="00FF4B48" w:rsidP="00FF4B48">
      <w:pPr>
        <w:tabs>
          <w:tab w:val="left" w:pos="10206"/>
        </w:tabs>
        <w:ind w:right="-1" w:firstLine="567"/>
        <w:jc w:val="both"/>
      </w:pPr>
      <w:r w:rsidRPr="00FF4B48">
        <w:t>Кузьменко Елена Анатольевна – с 05.08.2015 по 09.09.2015 (приказ от 03.08.2015 №99), с 25.01.2016 по 01.02.2016 (приказ от 25.01.2016 №8), с 01.06.2016 по 15.07.2016 (приказ от 26.05.2016 №52) – исполняющая обязанности заведующей;</w:t>
      </w:r>
    </w:p>
    <w:p w:rsidR="00FF4B48" w:rsidRPr="00FF4B48" w:rsidRDefault="00FF4B48" w:rsidP="00FF4B48">
      <w:pPr>
        <w:tabs>
          <w:tab w:val="left" w:pos="10206"/>
        </w:tabs>
        <w:ind w:right="-1" w:firstLine="567"/>
        <w:jc w:val="both"/>
        <w:rPr>
          <w:szCs w:val="22"/>
        </w:rPr>
      </w:pPr>
      <w:r w:rsidRPr="00FF4B48">
        <w:rPr>
          <w:szCs w:val="22"/>
        </w:rPr>
        <w:t>Сведения о регистрации  ДС «</w:t>
      </w:r>
      <w:r w:rsidRPr="00FF4B48">
        <w:rPr>
          <w:szCs w:val="22"/>
          <w:shd w:val="clear" w:color="auto" w:fill="FFFFFF"/>
        </w:rPr>
        <w:t>Чебурашка</w:t>
      </w:r>
      <w:r w:rsidRPr="00FF4B48">
        <w:rPr>
          <w:szCs w:val="22"/>
        </w:rPr>
        <w:t xml:space="preserve">»  </w:t>
      </w:r>
      <w:proofErr w:type="spellStart"/>
      <w:r w:rsidRPr="00FF4B48">
        <w:rPr>
          <w:szCs w:val="22"/>
        </w:rPr>
        <w:t>г.Вуктыл</w:t>
      </w:r>
      <w:proofErr w:type="spellEnd"/>
      <w:r w:rsidRPr="00FF4B48">
        <w:rPr>
          <w:szCs w:val="22"/>
        </w:rPr>
        <w:t>:</w:t>
      </w:r>
    </w:p>
    <w:p w:rsidR="00FF4B48" w:rsidRPr="00FF4B48" w:rsidRDefault="00FF4B48" w:rsidP="00FF4B48">
      <w:pPr>
        <w:tabs>
          <w:tab w:val="left" w:pos="10206"/>
        </w:tabs>
        <w:ind w:right="-1" w:firstLine="567"/>
        <w:jc w:val="both"/>
        <w:rPr>
          <w:szCs w:val="22"/>
        </w:rPr>
      </w:pPr>
      <w:r w:rsidRPr="00FF4B48">
        <w:rPr>
          <w:szCs w:val="22"/>
        </w:rPr>
        <w:t>ИНН-1107005067; КПП-110701001.</w:t>
      </w:r>
    </w:p>
    <w:p w:rsidR="00FF4B48" w:rsidRPr="00FF4B48" w:rsidRDefault="00FF4B48" w:rsidP="00FF4B48">
      <w:pPr>
        <w:tabs>
          <w:tab w:val="left" w:pos="10206"/>
        </w:tabs>
        <w:ind w:right="-1" w:firstLine="567"/>
        <w:jc w:val="both"/>
        <w:rPr>
          <w:szCs w:val="22"/>
        </w:rPr>
      </w:pPr>
      <w:r w:rsidRPr="00FF4B48">
        <w:rPr>
          <w:szCs w:val="22"/>
        </w:rPr>
        <w:t>Свидетельство о внесении записи в единый государственный реестр юридических лиц - ОГРН  1051100640997.</w:t>
      </w:r>
    </w:p>
    <w:p w:rsidR="00FF4B48" w:rsidRPr="00FF4B48" w:rsidRDefault="00FF4B48" w:rsidP="00FF4B48">
      <w:pPr>
        <w:ind w:right="-1" w:firstLine="567"/>
        <w:jc w:val="both"/>
        <w:rPr>
          <w:szCs w:val="22"/>
        </w:rPr>
      </w:pPr>
      <w:r w:rsidRPr="00FF4B48">
        <w:rPr>
          <w:b/>
          <w:szCs w:val="22"/>
        </w:rPr>
        <w:t xml:space="preserve">Основные цели </w:t>
      </w:r>
      <w:r w:rsidRPr="00FF4B48">
        <w:rPr>
          <w:szCs w:val="22"/>
        </w:rPr>
        <w:t>ДС «</w:t>
      </w:r>
      <w:r w:rsidRPr="00FF4B48">
        <w:rPr>
          <w:szCs w:val="22"/>
          <w:shd w:val="clear" w:color="auto" w:fill="FFFFFF"/>
        </w:rPr>
        <w:t>Чебурашка</w:t>
      </w:r>
      <w:r w:rsidRPr="00FF4B48">
        <w:rPr>
          <w:szCs w:val="22"/>
        </w:rPr>
        <w:t xml:space="preserve">» </w:t>
      </w:r>
      <w:proofErr w:type="spellStart"/>
      <w:r w:rsidRPr="00FF4B48">
        <w:rPr>
          <w:szCs w:val="22"/>
        </w:rPr>
        <w:t>г.Вуктыл</w:t>
      </w:r>
      <w:proofErr w:type="spellEnd"/>
      <w:r w:rsidRPr="00FF4B48">
        <w:rPr>
          <w:szCs w:val="22"/>
        </w:rPr>
        <w:t>:</w:t>
      </w:r>
    </w:p>
    <w:p w:rsidR="00FF4B48" w:rsidRPr="00FF4B48" w:rsidRDefault="00FF4B48" w:rsidP="00FF4B48">
      <w:pPr>
        <w:ind w:right="-1" w:firstLine="567"/>
        <w:jc w:val="both"/>
        <w:rPr>
          <w:szCs w:val="22"/>
        </w:rPr>
      </w:pPr>
      <w:r w:rsidRPr="00FF4B48">
        <w:rPr>
          <w:szCs w:val="22"/>
        </w:rPr>
        <w:t>- предоставление дошкольного образования, присмотр и уход за воспитанниками  в возрасте от двух месяцев до прекращения образовательных отношений.</w:t>
      </w:r>
    </w:p>
    <w:p w:rsidR="00FF4B48" w:rsidRPr="00FF4B48" w:rsidRDefault="00FF4B48" w:rsidP="00FF4B48">
      <w:pPr>
        <w:ind w:right="-1" w:firstLine="567"/>
        <w:jc w:val="both"/>
        <w:rPr>
          <w:szCs w:val="22"/>
        </w:rPr>
      </w:pPr>
      <w:r w:rsidRPr="00FF4B48">
        <w:rPr>
          <w:b/>
          <w:szCs w:val="22"/>
        </w:rPr>
        <w:t xml:space="preserve">Основные виды деятельности </w:t>
      </w:r>
      <w:r w:rsidRPr="00FF4B48">
        <w:rPr>
          <w:szCs w:val="22"/>
        </w:rPr>
        <w:t>ДС «</w:t>
      </w:r>
      <w:r w:rsidRPr="00FF4B48">
        <w:rPr>
          <w:szCs w:val="22"/>
          <w:shd w:val="clear" w:color="auto" w:fill="FFFFFF"/>
        </w:rPr>
        <w:t>Чебурашка</w:t>
      </w:r>
      <w:r w:rsidRPr="00FF4B48">
        <w:rPr>
          <w:szCs w:val="22"/>
        </w:rPr>
        <w:t xml:space="preserve">» </w:t>
      </w:r>
      <w:proofErr w:type="spellStart"/>
      <w:r w:rsidRPr="00FF4B48">
        <w:rPr>
          <w:szCs w:val="22"/>
        </w:rPr>
        <w:t>г.Вуктыл</w:t>
      </w:r>
      <w:proofErr w:type="spellEnd"/>
      <w:r w:rsidRPr="00FF4B48">
        <w:rPr>
          <w:szCs w:val="22"/>
        </w:rPr>
        <w:t>:</w:t>
      </w:r>
    </w:p>
    <w:p w:rsidR="00FF4B48" w:rsidRPr="00FF4B48" w:rsidRDefault="00FF4B48" w:rsidP="00FF4B48">
      <w:pPr>
        <w:ind w:right="-1" w:firstLine="567"/>
        <w:jc w:val="both"/>
        <w:rPr>
          <w:szCs w:val="22"/>
        </w:rPr>
      </w:pPr>
      <w:r w:rsidRPr="00FF4B48">
        <w:rPr>
          <w:szCs w:val="22"/>
        </w:rPr>
        <w:t>- предоставление общедоступного бесплатного дошкольного образования, присмотр и уход за детьми дошкольного возраста;</w:t>
      </w:r>
    </w:p>
    <w:p w:rsidR="00FF4B48" w:rsidRPr="00FF4B48" w:rsidRDefault="00FF4B48" w:rsidP="00FF4B48">
      <w:pPr>
        <w:ind w:right="-1" w:firstLine="567"/>
        <w:jc w:val="both"/>
        <w:rPr>
          <w:szCs w:val="22"/>
        </w:rPr>
      </w:pPr>
      <w:r w:rsidRPr="00FF4B48">
        <w:rPr>
          <w:szCs w:val="22"/>
        </w:rPr>
        <w:t>- заключение договоров, приобретение и осуществление имущественных и личных неимущественных прав.</w:t>
      </w:r>
    </w:p>
    <w:p w:rsidR="00FF4B48" w:rsidRPr="00FF4B48" w:rsidRDefault="00FF4B48" w:rsidP="00FF4B48">
      <w:pPr>
        <w:ind w:right="-1"/>
        <w:jc w:val="both"/>
      </w:pPr>
    </w:p>
    <w:p w:rsidR="00FF4B48" w:rsidRPr="00FF4B48" w:rsidRDefault="00FF4B48" w:rsidP="00FF4B48">
      <w:pPr>
        <w:numPr>
          <w:ilvl w:val="0"/>
          <w:numId w:val="25"/>
        </w:numPr>
        <w:spacing w:after="200" w:line="276" w:lineRule="auto"/>
        <w:contextualSpacing/>
        <w:jc w:val="center"/>
        <w:rPr>
          <w:b/>
        </w:rPr>
      </w:pPr>
      <w:r w:rsidRPr="00FF4B48">
        <w:rPr>
          <w:b/>
        </w:rPr>
        <w:t>Анализ правовых актов, локальных актов объекта выборочной проверки, регламентирующих порядок его деятельности</w:t>
      </w:r>
    </w:p>
    <w:p w:rsidR="00FF4B48" w:rsidRPr="00FF4B48" w:rsidRDefault="00FF4B48" w:rsidP="00FF4B48">
      <w:pPr>
        <w:suppressAutoHyphens/>
        <w:ind w:left="360" w:right="-1"/>
        <w:contextualSpacing/>
        <w:rPr>
          <w:b/>
          <w:i/>
          <w:color w:val="4F81BD"/>
        </w:rPr>
      </w:pPr>
    </w:p>
    <w:p w:rsidR="00FF4B48" w:rsidRPr="00FF4B48" w:rsidRDefault="00FF4B48" w:rsidP="00FF4B48">
      <w:pPr>
        <w:autoSpaceDE w:val="0"/>
        <w:autoSpaceDN w:val="0"/>
        <w:adjustRightInd w:val="0"/>
        <w:ind w:firstLine="567"/>
        <w:jc w:val="both"/>
      </w:pPr>
      <w:r w:rsidRPr="00FF4B48">
        <w:rPr>
          <w:b/>
        </w:rPr>
        <w:lastRenderedPageBreak/>
        <w:t>2.1.</w:t>
      </w:r>
      <w:r w:rsidRPr="00FF4B48">
        <w:t xml:space="preserve"> В соответствии с </w:t>
      </w:r>
      <w:hyperlink r:id="rId9">
        <w:r w:rsidRPr="00FF4B48">
          <w:t>ч. 2 ст. 38</w:t>
        </w:r>
      </w:hyperlink>
      <w:r w:rsidRPr="00FF4B48">
        <w:t xml:space="preserve"> Федеральный закон №44-ФЗ в случае, если совокупный годовой объем закупок заказчика не превышает 100 000тыс.руб. и у заказчика отсутствует контрактная служба, заказчик назначает должностное лицо, ответственное за осуществление закупки или нескольких закупок (далее - </w:t>
      </w:r>
      <w:r w:rsidRPr="00FF4B48">
        <w:rPr>
          <w:b/>
        </w:rPr>
        <w:t>контрактный управляющий</w:t>
      </w:r>
      <w:r w:rsidRPr="00FF4B48">
        <w:t>), включая исполнение каждого контракта.</w:t>
      </w:r>
    </w:p>
    <w:p w:rsidR="00FF4B48" w:rsidRPr="00FF4B48" w:rsidRDefault="00FF4B48" w:rsidP="00FF4B48">
      <w:pPr>
        <w:ind w:right="-1" w:firstLine="567"/>
        <w:jc w:val="both"/>
      </w:pPr>
      <w:r w:rsidRPr="00FF4B48">
        <w:t>В ДС «</w:t>
      </w:r>
      <w:r w:rsidRPr="00FF4B48">
        <w:rPr>
          <w:szCs w:val="22"/>
          <w:shd w:val="clear" w:color="auto" w:fill="FFFFFF"/>
        </w:rPr>
        <w:t>Чебурашка</w:t>
      </w:r>
      <w:r w:rsidRPr="00FF4B48">
        <w:t xml:space="preserve">» г. Вуктыл контрактным управляющим назначена заведующая – </w:t>
      </w:r>
      <w:proofErr w:type="spellStart"/>
      <w:r w:rsidRPr="00FF4B48">
        <w:t>Красюк</w:t>
      </w:r>
      <w:proofErr w:type="spellEnd"/>
      <w:r w:rsidRPr="00FF4B48">
        <w:t xml:space="preserve"> Н.А. согласно приказу от 01.04.2014 №50. </w:t>
      </w:r>
    </w:p>
    <w:p w:rsidR="00FF4B48" w:rsidRPr="00FF4B48" w:rsidRDefault="00FF4B48" w:rsidP="00FF4B48">
      <w:pPr>
        <w:autoSpaceDE w:val="0"/>
        <w:autoSpaceDN w:val="0"/>
        <w:adjustRightInd w:val="0"/>
        <w:ind w:firstLine="540"/>
        <w:jc w:val="both"/>
      </w:pPr>
      <w:r w:rsidRPr="00FF4B48">
        <w:rPr>
          <w:b/>
        </w:rPr>
        <w:t>2.2.</w:t>
      </w:r>
      <w:r w:rsidRPr="00FF4B48">
        <w:t xml:space="preserve"> В силу </w:t>
      </w:r>
      <w:hyperlink r:id="rId10">
        <w:r w:rsidRPr="00FF4B48">
          <w:t>ч. 23 ст. 112</w:t>
        </w:r>
      </w:hyperlink>
      <w:r w:rsidRPr="00FF4B48">
        <w:t xml:space="preserve"> Федерального закона №44-ФЗ до 1 января 2017г. работником контрактной службы или контрактным управляющим может быть лицо, имеющее профессиональное образование или дополнительное профессиональное образование в сфере размещения заказов на поставки товаров, выполнение работ, оказание услуг для муниципальных нужд.</w:t>
      </w:r>
    </w:p>
    <w:p w:rsidR="00FF4B48" w:rsidRPr="00FF4B48" w:rsidRDefault="00FF4B48" w:rsidP="00FF4B48">
      <w:pPr>
        <w:autoSpaceDE w:val="0"/>
        <w:autoSpaceDN w:val="0"/>
        <w:adjustRightInd w:val="0"/>
        <w:ind w:firstLine="540"/>
        <w:jc w:val="both"/>
      </w:pPr>
      <w:r w:rsidRPr="00FF4B48">
        <w:t xml:space="preserve">Во исполнение </w:t>
      </w:r>
      <w:hyperlink r:id="rId11">
        <w:r w:rsidRPr="00FF4B48">
          <w:t>ч. 6 ст. 38</w:t>
        </w:r>
      </w:hyperlink>
      <w:r w:rsidRPr="00FF4B48">
        <w:t xml:space="preserve"> Федерального закона № 44-ФЗ контрактный управляющий данного учреждения имеет дополнительное профессиональное образование в сфере закупок, что подтверждено удостоверением о повышении квалификации </w:t>
      </w:r>
      <w:proofErr w:type="spellStart"/>
      <w:r w:rsidRPr="00FF4B48">
        <w:t>Красюк</w:t>
      </w:r>
      <w:proofErr w:type="spellEnd"/>
      <w:r w:rsidRPr="00FF4B48">
        <w:t xml:space="preserve"> Н.А., выданное ГАУ дополнительного профессионального образования Республики Коми «Республиканский учебный центр министерства архитектуры, строительства и коммунального хозяйства Республики Коми» г. Сыктывкара в 2014г., регистрационный №10-21/278.  </w:t>
      </w:r>
    </w:p>
    <w:p w:rsidR="00FF4B48" w:rsidRPr="00FF4B48" w:rsidRDefault="00FF4B48" w:rsidP="00FF4B48">
      <w:pPr>
        <w:autoSpaceDE w:val="0"/>
        <w:autoSpaceDN w:val="0"/>
        <w:adjustRightInd w:val="0"/>
        <w:ind w:firstLine="540"/>
        <w:jc w:val="both"/>
      </w:pPr>
      <w:r w:rsidRPr="00FF4B48">
        <w:t xml:space="preserve">Федеральный закон №44-ФЗ не содержит запрета на то, чтобы полномочия контрактного управляющего были возложены на работника заказчика, уже выполняющего трудовую функцию по трудовому договору с заказчиком. </w:t>
      </w:r>
    </w:p>
    <w:p w:rsidR="00FF4B48" w:rsidRPr="00FF4B48" w:rsidRDefault="00FF4B48" w:rsidP="00FF4B48">
      <w:pPr>
        <w:autoSpaceDE w:val="0"/>
        <w:autoSpaceDN w:val="0"/>
        <w:adjustRightInd w:val="0"/>
        <w:ind w:firstLine="540"/>
        <w:jc w:val="both"/>
      </w:pPr>
      <w:r w:rsidRPr="00FF4B48">
        <w:t>Законодательство о контрактной системе в сфере закупок не предусматривает обязанности заказчика утверждать какие-либо документы, регламентирующие деятельность контрактного управляющего.</w:t>
      </w:r>
    </w:p>
    <w:p w:rsidR="00FF4B48" w:rsidRPr="00FF4B48" w:rsidRDefault="00FF4B48" w:rsidP="00FF4B48">
      <w:pPr>
        <w:autoSpaceDE w:val="0"/>
        <w:autoSpaceDN w:val="0"/>
        <w:adjustRightInd w:val="0"/>
        <w:ind w:firstLine="567"/>
        <w:jc w:val="both"/>
        <w:rPr>
          <w:szCs w:val="22"/>
        </w:rPr>
      </w:pPr>
      <w:r w:rsidRPr="00FF4B48">
        <w:t>Тем не менее,</w:t>
      </w:r>
      <w:r w:rsidRPr="00FF4B48">
        <w:rPr>
          <w:b/>
        </w:rPr>
        <w:t xml:space="preserve"> в нарушение с ч. 3 ст. 38 Федерального закона №44-ФЗ</w:t>
      </w:r>
      <w:r w:rsidRPr="00FF4B48">
        <w:t xml:space="preserve">  в должностной инструкции </w:t>
      </w:r>
      <w:proofErr w:type="spellStart"/>
      <w:r w:rsidRPr="00FF4B48">
        <w:rPr>
          <w:szCs w:val="22"/>
        </w:rPr>
        <w:t>Красюк</w:t>
      </w:r>
      <w:proofErr w:type="spellEnd"/>
      <w:r w:rsidRPr="00FF4B48">
        <w:rPr>
          <w:szCs w:val="22"/>
        </w:rPr>
        <w:t xml:space="preserve"> Н.А. не определены функции и полномочия контрактного управляющего, установленные требованиями </w:t>
      </w:r>
      <w:r w:rsidRPr="00FF4B48">
        <w:rPr>
          <w:b/>
          <w:szCs w:val="22"/>
        </w:rPr>
        <w:t>ч. 4 ст. 38 Федерального закона  №44-ФЗ</w:t>
      </w:r>
      <w:r w:rsidRPr="00FF4B48">
        <w:rPr>
          <w:szCs w:val="22"/>
        </w:rPr>
        <w:t>, не определена ответственность за выполнение требований законодательства в области осуществления закупок.</w:t>
      </w:r>
      <w:r w:rsidRPr="00FF4B48">
        <w:t xml:space="preserve"> </w:t>
      </w:r>
    </w:p>
    <w:p w:rsidR="00FF4B48" w:rsidRPr="00FF4B48" w:rsidRDefault="00FF4B48" w:rsidP="00FF4B48">
      <w:pPr>
        <w:autoSpaceDE w:val="0"/>
        <w:autoSpaceDN w:val="0"/>
        <w:adjustRightInd w:val="0"/>
        <w:ind w:firstLine="540"/>
        <w:jc w:val="both"/>
      </w:pPr>
      <w:r w:rsidRPr="00FF4B48">
        <w:t xml:space="preserve">Вместе с тем при приеме на работу сотрудника, на которого на постоянной основе возлагаются обязанности контрактного управляющего, или при вменении таких обязанностей сотруднику, ранее их не выполнявшему, заказчик </w:t>
      </w:r>
      <w:r w:rsidRPr="00FF4B48">
        <w:rPr>
          <w:b/>
        </w:rPr>
        <w:t>должен учитывать требования законодательства о труде или о соответствующем виде муниципальной службы</w:t>
      </w:r>
      <w:r w:rsidRPr="00FF4B48">
        <w:t xml:space="preserve">. Следовательно, заказчику </w:t>
      </w:r>
      <w:r w:rsidRPr="00FF4B48">
        <w:rPr>
          <w:b/>
        </w:rPr>
        <w:t>необходимо определить функции и полномочия контрактного управляющего в трудовом договоре, должностной инструкции</w:t>
      </w:r>
      <w:r w:rsidRPr="00FF4B48">
        <w:t>.</w:t>
      </w:r>
    </w:p>
    <w:p w:rsidR="00FF4B48" w:rsidRPr="00FF4B48" w:rsidRDefault="00FF4B48" w:rsidP="00FF4B48">
      <w:pPr>
        <w:ind w:right="-1" w:firstLine="567"/>
        <w:jc w:val="both"/>
        <w:rPr>
          <w:szCs w:val="22"/>
        </w:rPr>
      </w:pPr>
      <w:r w:rsidRPr="00FF4B48">
        <w:rPr>
          <w:szCs w:val="22"/>
        </w:rPr>
        <w:t>Так, согласно представленной должностной инструкции заведующего</w:t>
      </w:r>
      <w:r w:rsidRPr="00FF4B48">
        <w:rPr>
          <w:i/>
          <w:szCs w:val="22"/>
        </w:rPr>
        <w:t xml:space="preserve"> </w:t>
      </w:r>
      <w:r w:rsidRPr="00FF4B48">
        <w:rPr>
          <w:szCs w:val="22"/>
        </w:rPr>
        <w:t>ДС «</w:t>
      </w:r>
      <w:r w:rsidRPr="00FF4B48">
        <w:rPr>
          <w:szCs w:val="22"/>
          <w:shd w:val="clear" w:color="auto" w:fill="FFFFFF"/>
        </w:rPr>
        <w:t>Чебурашка</w:t>
      </w:r>
      <w:r w:rsidRPr="00FF4B48">
        <w:rPr>
          <w:szCs w:val="22"/>
        </w:rPr>
        <w:t xml:space="preserve">» </w:t>
      </w:r>
      <w:proofErr w:type="spellStart"/>
      <w:r w:rsidRPr="00FF4B48">
        <w:rPr>
          <w:szCs w:val="22"/>
        </w:rPr>
        <w:t>г.Вуктыл</w:t>
      </w:r>
      <w:proofErr w:type="spellEnd"/>
      <w:r w:rsidRPr="00FF4B48">
        <w:rPr>
          <w:szCs w:val="22"/>
        </w:rPr>
        <w:t xml:space="preserve"> </w:t>
      </w:r>
      <w:proofErr w:type="spellStart"/>
      <w:r w:rsidRPr="00FF4B48">
        <w:rPr>
          <w:szCs w:val="22"/>
        </w:rPr>
        <w:t>Красюк</w:t>
      </w:r>
      <w:proofErr w:type="spellEnd"/>
      <w:r w:rsidRPr="00FF4B48">
        <w:rPr>
          <w:szCs w:val="22"/>
        </w:rPr>
        <w:t xml:space="preserve"> Н.А., утвержденной приказом начальника Управления образования МР «Вуктыл» от 22.01.2010 №19,  заведующий:</w:t>
      </w:r>
    </w:p>
    <w:p w:rsidR="00FF4B48" w:rsidRPr="00FF4B48" w:rsidRDefault="00FF4B48" w:rsidP="00FF4B48">
      <w:pPr>
        <w:numPr>
          <w:ilvl w:val="0"/>
          <w:numId w:val="34"/>
        </w:numPr>
        <w:spacing w:after="200" w:line="276" w:lineRule="auto"/>
        <w:ind w:left="567" w:right="-1"/>
        <w:contextualSpacing/>
        <w:jc w:val="both"/>
      </w:pPr>
      <w:r w:rsidRPr="00FF4B48">
        <w:t>должен знать, в том числе:</w:t>
      </w:r>
    </w:p>
    <w:p w:rsidR="00FF4B48" w:rsidRPr="00FF4B48" w:rsidRDefault="00FF4B48" w:rsidP="00FF4B48">
      <w:pPr>
        <w:ind w:right="-1" w:firstLine="567"/>
        <w:jc w:val="both"/>
        <w:rPr>
          <w:szCs w:val="22"/>
        </w:rPr>
      </w:pPr>
      <w:r w:rsidRPr="00FF4B48">
        <w:rPr>
          <w:b/>
          <w:szCs w:val="22"/>
        </w:rPr>
        <w:t>- основы экономики</w:t>
      </w:r>
      <w:r w:rsidRPr="00FF4B48">
        <w:rPr>
          <w:szCs w:val="22"/>
        </w:rPr>
        <w:t>, права, социологии, научной организации труда;</w:t>
      </w:r>
    </w:p>
    <w:p w:rsidR="00FF4B48" w:rsidRPr="00FF4B48" w:rsidRDefault="00FF4B48" w:rsidP="00FF4B48">
      <w:pPr>
        <w:ind w:right="-1" w:firstLine="567"/>
        <w:jc w:val="both"/>
        <w:rPr>
          <w:szCs w:val="22"/>
        </w:rPr>
      </w:pPr>
      <w:r w:rsidRPr="00FF4B48">
        <w:rPr>
          <w:szCs w:val="22"/>
        </w:rPr>
        <w:t xml:space="preserve">- </w:t>
      </w:r>
      <w:r w:rsidRPr="00FF4B48">
        <w:rPr>
          <w:b/>
          <w:szCs w:val="22"/>
        </w:rPr>
        <w:t>организацию финансово-хозяйственной деятельности учреждения</w:t>
      </w:r>
      <w:r w:rsidRPr="00FF4B48">
        <w:rPr>
          <w:szCs w:val="22"/>
        </w:rPr>
        <w:t>;</w:t>
      </w:r>
    </w:p>
    <w:p w:rsidR="00FF4B48" w:rsidRPr="00FF4B48" w:rsidRDefault="00FF4B48" w:rsidP="00FF4B48">
      <w:pPr>
        <w:ind w:right="-1" w:firstLine="567"/>
        <w:jc w:val="both"/>
        <w:rPr>
          <w:szCs w:val="22"/>
        </w:rPr>
      </w:pPr>
      <w:r w:rsidRPr="00FF4B48">
        <w:rPr>
          <w:b/>
          <w:szCs w:val="22"/>
        </w:rPr>
        <w:t>- административное</w:t>
      </w:r>
      <w:r w:rsidRPr="00FF4B48">
        <w:rPr>
          <w:szCs w:val="22"/>
        </w:rPr>
        <w:t xml:space="preserve">, трудовое и </w:t>
      </w:r>
      <w:r w:rsidRPr="00FF4B48">
        <w:rPr>
          <w:b/>
          <w:szCs w:val="22"/>
        </w:rPr>
        <w:t>гражданское законодательство</w:t>
      </w:r>
      <w:r w:rsidRPr="00FF4B48">
        <w:rPr>
          <w:szCs w:val="22"/>
        </w:rPr>
        <w:t>.</w:t>
      </w:r>
    </w:p>
    <w:p w:rsidR="00FF4B48" w:rsidRPr="00FF4B48" w:rsidRDefault="00FF4B48" w:rsidP="00FF4B48">
      <w:pPr>
        <w:numPr>
          <w:ilvl w:val="0"/>
          <w:numId w:val="34"/>
        </w:numPr>
        <w:spacing w:after="200" w:line="276" w:lineRule="auto"/>
        <w:ind w:left="567" w:right="-1"/>
        <w:contextualSpacing/>
        <w:jc w:val="both"/>
      </w:pPr>
      <w:r w:rsidRPr="00FF4B48">
        <w:t>обязан, в том числе:</w:t>
      </w:r>
    </w:p>
    <w:p w:rsidR="00FF4B48" w:rsidRPr="00FF4B48" w:rsidRDefault="00FF4B48" w:rsidP="00FF4B48">
      <w:pPr>
        <w:ind w:right="-1" w:firstLine="567"/>
        <w:contextualSpacing/>
        <w:jc w:val="both"/>
        <w:rPr>
          <w:szCs w:val="22"/>
        </w:rPr>
      </w:pPr>
      <w:r w:rsidRPr="00FF4B48">
        <w:rPr>
          <w:szCs w:val="22"/>
        </w:rPr>
        <w:t xml:space="preserve">- обеспечивать в полном объеме осуществление основных видов деятельности, указанных в Уставе; </w:t>
      </w:r>
      <w:r w:rsidRPr="00FF4B48">
        <w:rPr>
          <w:b/>
          <w:szCs w:val="22"/>
        </w:rPr>
        <w:t>организовывать</w:t>
      </w:r>
      <w:r w:rsidRPr="00FF4B48">
        <w:rPr>
          <w:szCs w:val="22"/>
        </w:rPr>
        <w:t xml:space="preserve"> системную образовательную (учебно-воспитательную) работу в свете современных требований, </w:t>
      </w:r>
      <w:r w:rsidRPr="00FF4B48">
        <w:rPr>
          <w:b/>
          <w:szCs w:val="22"/>
        </w:rPr>
        <w:t>финансово-экономическую и административно-хозяйственную деятельность учреждения</w:t>
      </w:r>
      <w:r w:rsidRPr="00FF4B48">
        <w:rPr>
          <w:szCs w:val="22"/>
        </w:rPr>
        <w:t>.</w:t>
      </w:r>
    </w:p>
    <w:p w:rsidR="00FF4B48" w:rsidRPr="00FF4B48" w:rsidRDefault="00FF4B48" w:rsidP="00FF4B48">
      <w:pPr>
        <w:autoSpaceDE w:val="0"/>
        <w:autoSpaceDN w:val="0"/>
        <w:adjustRightInd w:val="0"/>
        <w:ind w:firstLine="567"/>
        <w:contextualSpacing/>
        <w:jc w:val="both"/>
        <w:rPr>
          <w:szCs w:val="22"/>
        </w:rPr>
      </w:pPr>
      <w:r w:rsidRPr="00FF4B48">
        <w:t xml:space="preserve">Исходя из вышеуказанного, установлено, что перечень функций и полномочий для контрактного управляющего </w:t>
      </w:r>
      <w:r w:rsidRPr="00FF4B48">
        <w:rPr>
          <w:b/>
          <w:bCs/>
        </w:rPr>
        <w:t>не определен</w:t>
      </w:r>
      <w:r w:rsidRPr="00FF4B48">
        <w:t xml:space="preserve">, так как они не включены ни  в представленную должностную инструкцию заведующей ДС «Чебурашка» </w:t>
      </w:r>
      <w:proofErr w:type="spellStart"/>
      <w:r w:rsidRPr="00FF4B48">
        <w:t>г.Вуктыл</w:t>
      </w:r>
      <w:proofErr w:type="spellEnd"/>
      <w:r w:rsidRPr="00FF4B48">
        <w:t xml:space="preserve">, ни в приказ «О назначении контрактного управляющего». Также ни трудовой договор от 01.09.2013 б/н, заключенный между администрацией МР «Вуктыл» и </w:t>
      </w:r>
      <w:proofErr w:type="spellStart"/>
      <w:r w:rsidRPr="00FF4B48">
        <w:t>Красюк</w:t>
      </w:r>
      <w:proofErr w:type="spellEnd"/>
      <w:r w:rsidRPr="00FF4B48">
        <w:t xml:space="preserve"> Н.А., ни </w:t>
      </w:r>
      <w:r w:rsidRPr="00FF4B48">
        <w:lastRenderedPageBreak/>
        <w:t xml:space="preserve">дополнительные соглашения к трудовому договору </w:t>
      </w:r>
      <w:r w:rsidRPr="00FF4B48">
        <w:rPr>
          <w:b/>
          <w:bCs/>
        </w:rPr>
        <w:t>не содержат</w:t>
      </w:r>
      <w:r w:rsidRPr="00FF4B48">
        <w:t xml:space="preserve"> обязанностей по исполнению функций и полномочий контрактного управляющего. </w:t>
      </w:r>
    </w:p>
    <w:p w:rsidR="00FF4B48" w:rsidRPr="00FF4B48" w:rsidRDefault="00FF4B48" w:rsidP="00FF4B48">
      <w:pPr>
        <w:ind w:right="-1" w:firstLine="567"/>
        <w:contextualSpacing/>
        <w:jc w:val="both"/>
        <w:rPr>
          <w:szCs w:val="22"/>
        </w:rPr>
      </w:pPr>
      <w:r w:rsidRPr="00FF4B48">
        <w:rPr>
          <w:szCs w:val="22"/>
        </w:rPr>
        <w:t>Вместе с тем, заведующая ДС «</w:t>
      </w:r>
      <w:r w:rsidRPr="00FF4B48">
        <w:rPr>
          <w:szCs w:val="22"/>
          <w:shd w:val="clear" w:color="auto" w:fill="FFFFFF"/>
        </w:rPr>
        <w:t>Чебурашка</w:t>
      </w:r>
      <w:r w:rsidRPr="00FF4B48">
        <w:rPr>
          <w:szCs w:val="22"/>
        </w:rPr>
        <w:t xml:space="preserve">» </w:t>
      </w:r>
      <w:proofErr w:type="spellStart"/>
      <w:r w:rsidRPr="00FF4B48">
        <w:rPr>
          <w:szCs w:val="22"/>
        </w:rPr>
        <w:t>г.Вуктыл</w:t>
      </w:r>
      <w:proofErr w:type="spellEnd"/>
      <w:r w:rsidRPr="00FF4B48">
        <w:rPr>
          <w:szCs w:val="22"/>
        </w:rPr>
        <w:t xml:space="preserve"> в соответствии с п. 2.4. трудового договора обязана: </w:t>
      </w:r>
    </w:p>
    <w:p w:rsidR="00FF4B48" w:rsidRPr="00FF4B48" w:rsidRDefault="00FF4B48" w:rsidP="00FF4B48">
      <w:pPr>
        <w:ind w:right="-1" w:firstLine="567"/>
        <w:contextualSpacing/>
        <w:jc w:val="both"/>
        <w:rPr>
          <w:szCs w:val="22"/>
        </w:rPr>
      </w:pPr>
      <w:r w:rsidRPr="00FF4B48">
        <w:rPr>
          <w:szCs w:val="22"/>
        </w:rPr>
        <w:t xml:space="preserve">- п.п.2.4.2: </w:t>
      </w:r>
      <w:r w:rsidRPr="00FF4B48">
        <w:rPr>
          <w:b/>
          <w:szCs w:val="22"/>
        </w:rPr>
        <w:t>обеспечивать</w:t>
      </w:r>
      <w:r w:rsidRPr="00FF4B48">
        <w:rPr>
          <w:szCs w:val="22"/>
        </w:rPr>
        <w:t xml:space="preserve"> эффективную деятельность учреждения, </w:t>
      </w:r>
      <w:r w:rsidRPr="00FF4B48">
        <w:rPr>
          <w:b/>
          <w:szCs w:val="22"/>
        </w:rPr>
        <w:t>организацию административно-хозяйственной, финансовой и иной деятельности учреждения;</w:t>
      </w:r>
    </w:p>
    <w:p w:rsidR="00FF4B48" w:rsidRPr="00FF4B48" w:rsidRDefault="00FF4B48" w:rsidP="00FF4B48">
      <w:pPr>
        <w:ind w:right="-1" w:firstLine="567"/>
        <w:contextualSpacing/>
        <w:jc w:val="both"/>
        <w:rPr>
          <w:szCs w:val="22"/>
        </w:rPr>
      </w:pPr>
      <w:r w:rsidRPr="00FF4B48">
        <w:rPr>
          <w:szCs w:val="22"/>
        </w:rPr>
        <w:t xml:space="preserve">- п.п.2.4.3: </w:t>
      </w:r>
      <w:r w:rsidRPr="00FF4B48">
        <w:rPr>
          <w:b/>
          <w:szCs w:val="22"/>
        </w:rPr>
        <w:t>обеспечивать планирование деятельности учреждения</w:t>
      </w:r>
      <w:r w:rsidRPr="00FF4B48">
        <w:rPr>
          <w:szCs w:val="22"/>
        </w:rPr>
        <w:t xml:space="preserve"> с учетом средств, получаемых из всех источников, не запрещенных законодательством РФ;</w:t>
      </w:r>
    </w:p>
    <w:p w:rsidR="00FF4B48" w:rsidRPr="00FF4B48" w:rsidRDefault="00FF4B48" w:rsidP="00FF4B48">
      <w:pPr>
        <w:ind w:right="-1" w:firstLine="567"/>
        <w:contextualSpacing/>
        <w:jc w:val="both"/>
        <w:rPr>
          <w:szCs w:val="22"/>
        </w:rPr>
      </w:pPr>
      <w:r w:rsidRPr="00FF4B48">
        <w:rPr>
          <w:szCs w:val="22"/>
        </w:rPr>
        <w:t xml:space="preserve">- п.п.2.4.5: </w:t>
      </w:r>
      <w:r w:rsidRPr="00FF4B48">
        <w:rPr>
          <w:b/>
          <w:szCs w:val="22"/>
        </w:rPr>
        <w:t xml:space="preserve">обеспечивать целевое и эффективное использование денежных средств </w:t>
      </w:r>
      <w:r w:rsidRPr="00FF4B48">
        <w:rPr>
          <w:szCs w:val="22"/>
        </w:rPr>
        <w:t>учреждения, а также имущества, преданного учреждению в оперативное управление в установленном порядке;</w:t>
      </w:r>
    </w:p>
    <w:p w:rsidR="00FF4B48" w:rsidRPr="00FF4B48" w:rsidRDefault="00FF4B48" w:rsidP="00FF4B48">
      <w:pPr>
        <w:ind w:right="-1" w:firstLine="567"/>
        <w:contextualSpacing/>
        <w:jc w:val="both"/>
        <w:rPr>
          <w:szCs w:val="22"/>
        </w:rPr>
      </w:pPr>
      <w:r w:rsidRPr="00FF4B48">
        <w:rPr>
          <w:szCs w:val="22"/>
        </w:rPr>
        <w:t xml:space="preserve">- п.п.2.4.6: </w:t>
      </w:r>
      <w:r w:rsidRPr="00FF4B48">
        <w:rPr>
          <w:b/>
          <w:szCs w:val="22"/>
        </w:rPr>
        <w:t>обеспечивать своевременное и качественное выполнение всех договоров и обязательств</w:t>
      </w:r>
      <w:r w:rsidRPr="00FF4B48">
        <w:rPr>
          <w:szCs w:val="22"/>
        </w:rPr>
        <w:t xml:space="preserve"> учреждения.</w:t>
      </w:r>
    </w:p>
    <w:p w:rsidR="00FF4B48" w:rsidRPr="00FF4B48" w:rsidRDefault="00FF4B48" w:rsidP="00FF4B48">
      <w:pPr>
        <w:ind w:firstLine="567"/>
        <w:jc w:val="both"/>
        <w:rPr>
          <w:szCs w:val="22"/>
        </w:rPr>
      </w:pPr>
      <w:r w:rsidRPr="00FF4B48">
        <w:rPr>
          <w:b/>
          <w:szCs w:val="22"/>
        </w:rPr>
        <w:t>2.3.</w:t>
      </w:r>
      <w:r w:rsidRPr="00FF4B48">
        <w:rPr>
          <w:szCs w:val="22"/>
        </w:rPr>
        <w:t xml:space="preserve"> В соответствии со ст. 26 Федерального закона  №44-ФЗ с целью централизации закупок, осуществления полномочий в области обеспечения муниципальных нужд, путем организации и размещения муниципальных заказов на поставки товаров, выполнение работ, оказание услуг для нужд МО МР «Вуктыл», решением Совета МР «Вуктыл» от 29.04.2014 № 221, функциями уполномоченного органа с 01.01.2014 по 30.12.2015 было наделено МКУ «Управление муниципальными заказами»</w:t>
      </w:r>
      <w:r w:rsidRPr="00FF4B48">
        <w:rPr>
          <w:szCs w:val="22"/>
          <w:vertAlign w:val="superscript"/>
        </w:rPr>
        <w:footnoteReference w:id="12"/>
      </w:r>
      <w:r w:rsidRPr="00FF4B48">
        <w:rPr>
          <w:szCs w:val="22"/>
        </w:rPr>
        <w:t>. На основании постановления администрации МР «Вуктыл от 30.12.2015 № 12/970 МКУ «УМЗ» ликвидировано.</w:t>
      </w:r>
    </w:p>
    <w:p w:rsidR="00FF4B48" w:rsidRPr="00FF4B48" w:rsidRDefault="00FF4B48" w:rsidP="00FF4B48">
      <w:pPr>
        <w:tabs>
          <w:tab w:val="left" w:pos="851"/>
        </w:tabs>
        <w:spacing w:line="276" w:lineRule="auto"/>
        <w:ind w:firstLine="567"/>
        <w:jc w:val="both"/>
      </w:pPr>
      <w:r w:rsidRPr="00FF4B48">
        <w:t xml:space="preserve">На основании распоряжения администрации МР «Вуктыл» от 15.12.2015 № 12/733 с 01.01.2016 создан отдел муниципальных заказов администрации МР «Вуктыл». </w:t>
      </w:r>
      <w:r w:rsidRPr="00FF4B48">
        <w:rPr>
          <w:szCs w:val="22"/>
        </w:rPr>
        <w:t xml:space="preserve">В соответствии с постановлением администрации МР «Вуктыл» от 18.02.2016 № 02/116 на отдел муниципальных заказов возложена функция определения поставщиков (подрядчиков, исполнителей) для учреждений, в отношении которых администрация МР «Вуктыл» осуществляет полномочия учредителя. </w:t>
      </w:r>
    </w:p>
    <w:p w:rsidR="00FF4B48" w:rsidRPr="00FF4B48" w:rsidRDefault="00FF4B48" w:rsidP="00FF4B48">
      <w:pPr>
        <w:tabs>
          <w:tab w:val="left" w:pos="851"/>
        </w:tabs>
        <w:spacing w:line="276" w:lineRule="auto"/>
        <w:ind w:firstLine="567"/>
        <w:jc w:val="both"/>
      </w:pPr>
      <w:r w:rsidRPr="00FF4B48">
        <w:t>В соответствии с решением Совета ГО «Вуктыл» от 19.04.2016 №28 администрация МР «Вуктыл» переименована в администрацию ГО «Вуктыл», в связи с чем, администрация ГО «Вуктыл» стала правопреемником публичных прав и обязанностей администрации МР «Вуктыл».</w:t>
      </w:r>
    </w:p>
    <w:p w:rsidR="00FF4B48" w:rsidRPr="00FF4B48" w:rsidRDefault="00FF4B48" w:rsidP="0077241D">
      <w:pPr>
        <w:ind w:firstLine="567"/>
        <w:contextualSpacing/>
        <w:jc w:val="both"/>
        <w:rPr>
          <w:szCs w:val="22"/>
        </w:rPr>
      </w:pPr>
      <w:r w:rsidRPr="00FF4B48">
        <w:rPr>
          <w:szCs w:val="22"/>
        </w:rPr>
        <w:t>Закупки у единственного поставщика (подрядчика, исполнителя) осуществлялись контрактными управляющими ДС «</w:t>
      </w:r>
      <w:r w:rsidRPr="00FF4B48">
        <w:rPr>
          <w:szCs w:val="22"/>
          <w:shd w:val="clear" w:color="auto" w:fill="FFFFFF"/>
        </w:rPr>
        <w:t>Чебурашка</w:t>
      </w:r>
      <w:r w:rsidRPr="00FF4B48">
        <w:rPr>
          <w:szCs w:val="22"/>
        </w:rPr>
        <w:t xml:space="preserve">» </w:t>
      </w:r>
      <w:proofErr w:type="spellStart"/>
      <w:r w:rsidRPr="00FF4B48">
        <w:rPr>
          <w:szCs w:val="22"/>
        </w:rPr>
        <w:t>г.Вуктыл</w:t>
      </w:r>
      <w:proofErr w:type="spellEnd"/>
      <w:r w:rsidRPr="00FF4B48">
        <w:rPr>
          <w:szCs w:val="22"/>
        </w:rPr>
        <w:t xml:space="preserve"> самостоятельно.</w:t>
      </w:r>
    </w:p>
    <w:p w:rsidR="00FF4B48" w:rsidRPr="00FF4B48" w:rsidRDefault="00FF4B48" w:rsidP="0077241D">
      <w:pPr>
        <w:widowControl w:val="0"/>
        <w:autoSpaceDE w:val="0"/>
        <w:autoSpaceDN w:val="0"/>
        <w:adjustRightInd w:val="0"/>
        <w:ind w:firstLine="567"/>
        <w:contextualSpacing/>
        <w:jc w:val="both"/>
        <w:rPr>
          <w:b/>
          <w:szCs w:val="22"/>
        </w:rPr>
      </w:pPr>
      <w:r w:rsidRPr="00FF4B48">
        <w:rPr>
          <w:szCs w:val="22"/>
        </w:rPr>
        <w:t xml:space="preserve">В соответствии с п. 2.3 ч. 2 Порядка взаимодействия уполномоченного органа и учреждений, в отношении которых администрация МР «Вуктыл» осуществляет функции и полномочия учредителя в рамках контрактной системы в сфере закупок товаров, работ, услуг для обеспечения муниципальных нужд МО МР «Вуктыл», утвержденного постановлением администрации МР «Вуктыл» от 18.02.2016 № 02/116, функция формирования планов-графиков возложена на отдел муниципальных заказов администрации МР «Вуктыл». </w:t>
      </w:r>
      <w:r w:rsidRPr="00FF4B48">
        <w:rPr>
          <w:b/>
          <w:szCs w:val="22"/>
        </w:rPr>
        <w:t xml:space="preserve">Тем не менее, формирование планов-графиков,  соответственно  внесение  в них изменений, осуществляется  ДС «Чебурашка» </w:t>
      </w:r>
      <w:proofErr w:type="spellStart"/>
      <w:r w:rsidRPr="00FF4B48">
        <w:rPr>
          <w:b/>
          <w:szCs w:val="22"/>
        </w:rPr>
        <w:t>г.Вуктыл</w:t>
      </w:r>
      <w:proofErr w:type="spellEnd"/>
      <w:r w:rsidRPr="00FF4B48">
        <w:rPr>
          <w:b/>
          <w:szCs w:val="22"/>
        </w:rPr>
        <w:t>.</w:t>
      </w:r>
    </w:p>
    <w:p w:rsidR="00FF4B48" w:rsidRPr="00FF4B48" w:rsidRDefault="00FF4B48" w:rsidP="00FF4B48">
      <w:pPr>
        <w:widowControl w:val="0"/>
        <w:autoSpaceDE w:val="0"/>
        <w:autoSpaceDN w:val="0"/>
        <w:adjustRightInd w:val="0"/>
        <w:ind w:firstLine="709"/>
        <w:contextualSpacing/>
        <w:jc w:val="both"/>
        <w:rPr>
          <w:b/>
          <w:szCs w:val="22"/>
        </w:rPr>
      </w:pPr>
    </w:p>
    <w:p w:rsidR="00FF4B48" w:rsidRPr="00FF4B48" w:rsidRDefault="00FF4B48" w:rsidP="00FF4B48">
      <w:pPr>
        <w:numPr>
          <w:ilvl w:val="0"/>
          <w:numId w:val="25"/>
        </w:numPr>
        <w:shd w:val="clear" w:color="auto" w:fill="FFFFFF"/>
        <w:spacing w:after="200" w:line="276" w:lineRule="auto"/>
        <w:contextualSpacing/>
        <w:jc w:val="center"/>
        <w:rPr>
          <w:b/>
          <w:color w:val="000000"/>
        </w:rPr>
      </w:pPr>
      <w:r w:rsidRPr="00FF4B48">
        <w:rPr>
          <w:b/>
        </w:rPr>
        <w:t>Анализ объема средств, выделенных на заключение муниципальных контрактов (договоров), определение  источника финансирования</w:t>
      </w:r>
    </w:p>
    <w:p w:rsidR="00FF4B48" w:rsidRPr="00FF4B48" w:rsidRDefault="00FF4B48" w:rsidP="00FF4B48">
      <w:pPr>
        <w:shd w:val="clear" w:color="auto" w:fill="FFFFFF"/>
        <w:ind w:left="360"/>
        <w:contextualSpacing/>
        <w:rPr>
          <w:b/>
          <w:color w:val="000000"/>
          <w:highlight w:val="yellow"/>
        </w:rPr>
      </w:pPr>
    </w:p>
    <w:p w:rsidR="00FF4B48" w:rsidRPr="00FF4B48" w:rsidRDefault="00FF4B48" w:rsidP="00FF4B48">
      <w:pPr>
        <w:ind w:right="-1" w:firstLine="567"/>
        <w:jc w:val="both"/>
        <w:rPr>
          <w:szCs w:val="22"/>
        </w:rPr>
      </w:pPr>
      <w:r w:rsidRPr="00FF4B48">
        <w:rPr>
          <w:b/>
          <w:szCs w:val="22"/>
        </w:rPr>
        <w:t>3.1.</w:t>
      </w:r>
      <w:r w:rsidRPr="00FF4B48">
        <w:rPr>
          <w:szCs w:val="22"/>
        </w:rPr>
        <w:t xml:space="preserve"> Источниками финансирования мероприятий,  связанных с заключением, и исполнением контрактов, явились средства республиканского бюджета Республики Коми, местного бюджета МО МР «Вуктыл» и собственные (внебюджетные) средства ДС «Чебурашка» г. Вуктыл.</w:t>
      </w:r>
    </w:p>
    <w:p w:rsidR="00FF4B48" w:rsidRPr="00FF4B48" w:rsidRDefault="00FF4B48" w:rsidP="00C7074D">
      <w:pPr>
        <w:numPr>
          <w:ilvl w:val="1"/>
          <w:numId w:val="35"/>
        </w:numPr>
        <w:shd w:val="clear" w:color="auto" w:fill="FFFFFF"/>
        <w:spacing w:after="200" w:line="276" w:lineRule="auto"/>
        <w:ind w:left="0" w:firstLine="567"/>
        <w:contextualSpacing/>
        <w:jc w:val="both"/>
      </w:pPr>
      <w:r w:rsidRPr="00FF4B48">
        <w:t xml:space="preserve">В проверяемом периоде ДС «Чебурашка» </w:t>
      </w:r>
      <w:proofErr w:type="spellStart"/>
      <w:r w:rsidRPr="00FF4B48">
        <w:t>г.Вуктыл</w:t>
      </w:r>
      <w:proofErr w:type="spellEnd"/>
      <w:r w:rsidRPr="00FF4B48">
        <w:t xml:space="preserve"> было заключено 64 муниципальных контракта на </w:t>
      </w:r>
      <w:r w:rsidRPr="00FF4B48">
        <w:rPr>
          <w:b/>
        </w:rPr>
        <w:t>общую сумму 7 022,8тыс.руб</w:t>
      </w:r>
      <w:r w:rsidRPr="00FF4B48">
        <w:t>., в том числе:</w:t>
      </w:r>
    </w:p>
    <w:p w:rsidR="00FF4B48" w:rsidRPr="00FF4B48" w:rsidRDefault="00FF4B48" w:rsidP="00FF4B48">
      <w:pPr>
        <w:shd w:val="clear" w:color="auto" w:fill="FFFFFF"/>
        <w:ind w:firstLine="567"/>
        <w:contextualSpacing/>
        <w:jc w:val="both"/>
      </w:pPr>
      <w:r w:rsidRPr="00FF4B48">
        <w:lastRenderedPageBreak/>
        <w:t>-</w:t>
      </w:r>
      <w:r w:rsidRPr="00FF4B48">
        <w:rPr>
          <w:b/>
        </w:rPr>
        <w:t xml:space="preserve"> в 2015г</w:t>
      </w:r>
      <w:r w:rsidRPr="00FF4B48">
        <w:t xml:space="preserve">. - 52 муниципальных контракта на общую сумму </w:t>
      </w:r>
      <w:r w:rsidRPr="00FF4B48">
        <w:rPr>
          <w:b/>
        </w:rPr>
        <w:t>5 758,5тыс.руб</w:t>
      </w:r>
      <w:r w:rsidRPr="00FF4B48">
        <w:t>.</w:t>
      </w:r>
    </w:p>
    <w:p w:rsidR="00FF4B48" w:rsidRPr="00FF4B48" w:rsidRDefault="00FF4B48" w:rsidP="00FF4B48">
      <w:pPr>
        <w:shd w:val="clear" w:color="auto" w:fill="FFFFFF"/>
        <w:ind w:left="709"/>
        <w:contextualSpacing/>
        <w:jc w:val="both"/>
      </w:pPr>
      <w:r w:rsidRPr="00FF4B48">
        <w:t xml:space="preserve">Из них:  </w:t>
      </w:r>
    </w:p>
    <w:p w:rsidR="00FF4B48" w:rsidRPr="00FF4B48" w:rsidRDefault="00FF4B48" w:rsidP="00FF4B48">
      <w:pPr>
        <w:numPr>
          <w:ilvl w:val="0"/>
          <w:numId w:val="36"/>
        </w:numPr>
        <w:shd w:val="clear" w:color="auto" w:fill="FFFFFF"/>
        <w:spacing w:after="200" w:line="276" w:lineRule="auto"/>
        <w:contextualSpacing/>
        <w:jc w:val="both"/>
      </w:pPr>
      <w:r w:rsidRPr="00FF4B48">
        <w:t xml:space="preserve">за счет средств бюджета МО МР «Вуктыл» – </w:t>
      </w:r>
      <w:r w:rsidRPr="00FF4B48">
        <w:rPr>
          <w:b/>
        </w:rPr>
        <w:t>2 634,2тыс. руб.</w:t>
      </w:r>
      <w:r w:rsidRPr="00FF4B48">
        <w:t>;</w:t>
      </w:r>
    </w:p>
    <w:p w:rsidR="00FF4B48" w:rsidRPr="00FF4B48" w:rsidRDefault="00FF4B48" w:rsidP="00FF4B48">
      <w:pPr>
        <w:numPr>
          <w:ilvl w:val="0"/>
          <w:numId w:val="36"/>
        </w:numPr>
        <w:shd w:val="clear" w:color="auto" w:fill="FFFFFF"/>
        <w:spacing w:after="200" w:line="276" w:lineRule="auto"/>
        <w:contextualSpacing/>
        <w:jc w:val="both"/>
      </w:pPr>
      <w:r w:rsidRPr="00FF4B48">
        <w:t xml:space="preserve">за счет средств республиканского бюджета Республики Коми – </w:t>
      </w:r>
      <w:r w:rsidRPr="00FF4B48">
        <w:rPr>
          <w:b/>
        </w:rPr>
        <w:t>946,3тыс.руб.</w:t>
      </w:r>
      <w:r w:rsidRPr="00FF4B48">
        <w:t>;</w:t>
      </w:r>
    </w:p>
    <w:p w:rsidR="00FF4B48" w:rsidRPr="00FF4B48" w:rsidRDefault="00FF4B48" w:rsidP="00FF4B48">
      <w:pPr>
        <w:numPr>
          <w:ilvl w:val="0"/>
          <w:numId w:val="36"/>
        </w:numPr>
        <w:shd w:val="clear" w:color="auto" w:fill="FFFFFF"/>
        <w:spacing w:after="200" w:line="276" w:lineRule="auto"/>
        <w:contextualSpacing/>
        <w:jc w:val="both"/>
      </w:pPr>
      <w:r w:rsidRPr="00FF4B48">
        <w:t xml:space="preserve">внебюджетные (собственные) средства учреждения – </w:t>
      </w:r>
      <w:r w:rsidRPr="00FF4B48">
        <w:rPr>
          <w:b/>
        </w:rPr>
        <w:t>2 178,0тыс.руб</w:t>
      </w:r>
      <w:r w:rsidRPr="00FF4B48">
        <w:t xml:space="preserve">. </w:t>
      </w:r>
    </w:p>
    <w:p w:rsidR="00FF4B48" w:rsidRPr="00FF4B48" w:rsidRDefault="00FF4B48" w:rsidP="00FF4B48">
      <w:pPr>
        <w:shd w:val="clear" w:color="auto" w:fill="FFFFFF"/>
        <w:ind w:firstLine="567"/>
        <w:contextualSpacing/>
        <w:jc w:val="both"/>
        <w:rPr>
          <w:b/>
        </w:rPr>
      </w:pPr>
      <w:r w:rsidRPr="00FF4B48">
        <w:t xml:space="preserve">- </w:t>
      </w:r>
      <w:r w:rsidRPr="00FF4B48">
        <w:rPr>
          <w:b/>
        </w:rPr>
        <w:t>в 2016г</w:t>
      </w:r>
      <w:r w:rsidRPr="00FF4B48">
        <w:t xml:space="preserve">.- 12 муниципальных контрактов на общую сумму </w:t>
      </w:r>
      <w:r w:rsidRPr="00FF4B48">
        <w:rPr>
          <w:b/>
        </w:rPr>
        <w:t>1 264,3тыс.руб.</w:t>
      </w:r>
    </w:p>
    <w:p w:rsidR="00FF4B48" w:rsidRPr="00FF4B48" w:rsidRDefault="00FF4B48" w:rsidP="00FF4B48">
      <w:pPr>
        <w:shd w:val="clear" w:color="auto" w:fill="FFFFFF"/>
        <w:ind w:left="709"/>
        <w:contextualSpacing/>
        <w:jc w:val="both"/>
      </w:pPr>
      <w:r w:rsidRPr="00FF4B48">
        <w:t xml:space="preserve">Из них:  </w:t>
      </w:r>
    </w:p>
    <w:p w:rsidR="00FF4B48" w:rsidRPr="00FF4B48" w:rsidRDefault="00FF4B48" w:rsidP="00FF4B48">
      <w:pPr>
        <w:numPr>
          <w:ilvl w:val="0"/>
          <w:numId w:val="37"/>
        </w:numPr>
        <w:shd w:val="clear" w:color="auto" w:fill="FFFFFF"/>
        <w:spacing w:after="200" w:line="276" w:lineRule="auto"/>
        <w:contextualSpacing/>
        <w:jc w:val="both"/>
      </w:pPr>
      <w:r w:rsidRPr="00FF4B48">
        <w:t xml:space="preserve">за счет средств бюджета МО МР «Вуктыл» </w:t>
      </w:r>
      <w:r w:rsidRPr="00FF4B48">
        <w:rPr>
          <w:b/>
        </w:rPr>
        <w:t>– 620,5тыс. руб</w:t>
      </w:r>
      <w:r w:rsidRPr="00FF4B48">
        <w:t>.;</w:t>
      </w:r>
    </w:p>
    <w:p w:rsidR="00FF4B48" w:rsidRPr="00FF4B48" w:rsidRDefault="00FF4B48" w:rsidP="00FF4B48">
      <w:pPr>
        <w:numPr>
          <w:ilvl w:val="0"/>
          <w:numId w:val="37"/>
        </w:numPr>
        <w:shd w:val="clear" w:color="auto" w:fill="FFFFFF"/>
        <w:spacing w:before="100" w:beforeAutospacing="1" w:after="200" w:afterAutospacing="1" w:line="276" w:lineRule="auto"/>
        <w:contextualSpacing/>
        <w:jc w:val="both"/>
      </w:pPr>
      <w:r w:rsidRPr="00FF4B48">
        <w:t xml:space="preserve">за счет средств республиканского бюджета Республики Коми – </w:t>
      </w:r>
      <w:r w:rsidRPr="00FF4B48">
        <w:rPr>
          <w:b/>
        </w:rPr>
        <w:t>218,7тыс.руб</w:t>
      </w:r>
      <w:r w:rsidRPr="00FF4B48">
        <w:t>.;</w:t>
      </w:r>
    </w:p>
    <w:p w:rsidR="00FF4B48" w:rsidRPr="00FF4B48" w:rsidRDefault="00FF4B48" w:rsidP="00FF4B48">
      <w:pPr>
        <w:numPr>
          <w:ilvl w:val="0"/>
          <w:numId w:val="37"/>
        </w:numPr>
        <w:shd w:val="clear" w:color="auto" w:fill="FFFFFF"/>
        <w:spacing w:after="200" w:line="276" w:lineRule="auto"/>
        <w:contextualSpacing/>
        <w:jc w:val="both"/>
      </w:pPr>
      <w:r w:rsidRPr="00FF4B48">
        <w:t xml:space="preserve">внебюджетные (собственные) средства учреждения – </w:t>
      </w:r>
      <w:r w:rsidRPr="00FF4B48">
        <w:rPr>
          <w:b/>
        </w:rPr>
        <w:t>425,1тыс.руб</w:t>
      </w:r>
      <w:r w:rsidRPr="00FF4B48">
        <w:t>.</w:t>
      </w:r>
    </w:p>
    <w:p w:rsidR="00FF4B48" w:rsidRPr="00FF4B48" w:rsidRDefault="00FF4B48" w:rsidP="00DE0295">
      <w:pPr>
        <w:numPr>
          <w:ilvl w:val="1"/>
          <w:numId w:val="35"/>
        </w:numPr>
        <w:tabs>
          <w:tab w:val="left" w:pos="0"/>
          <w:tab w:val="left" w:pos="1276"/>
        </w:tabs>
        <w:suppressAutoHyphens/>
        <w:spacing w:after="200" w:line="276" w:lineRule="auto"/>
        <w:ind w:left="0" w:right="-1" w:firstLine="567"/>
        <w:contextualSpacing/>
        <w:jc w:val="both"/>
        <w:rPr>
          <w:szCs w:val="22"/>
        </w:rPr>
      </w:pPr>
      <w:r w:rsidRPr="00FF4B48">
        <w:rPr>
          <w:b/>
          <w:szCs w:val="22"/>
        </w:rPr>
        <w:t>В нарушение ч.1 с</w:t>
      </w:r>
      <w:r w:rsidRPr="00FF4B48">
        <w:rPr>
          <w:b/>
        </w:rPr>
        <w:t>т.73 БК РФ</w:t>
      </w:r>
      <w:r w:rsidRPr="00FF4B48">
        <w:rPr>
          <w:szCs w:val="22"/>
        </w:rPr>
        <w:t xml:space="preserve"> отсутствуют реестры закупок,  </w:t>
      </w:r>
      <w:r w:rsidRPr="00FF4B48">
        <w:t xml:space="preserve">осуществленных без заключения муниципальных контрактов (а именно по договорам гражданско–правового характера) </w:t>
      </w:r>
      <w:r w:rsidRPr="00FF4B48">
        <w:rPr>
          <w:szCs w:val="22"/>
        </w:rPr>
        <w:t>за 2015г. и за период с 01.01.2016 по 01.09.2016. В связи с этим информация представлена на основании данных МКУ «МЦБ».</w:t>
      </w:r>
    </w:p>
    <w:p w:rsidR="00FF4B48" w:rsidRPr="00FF4B48" w:rsidRDefault="00FF4B48" w:rsidP="00FF4B48">
      <w:pPr>
        <w:suppressAutoHyphens/>
        <w:ind w:right="-1" w:firstLine="567"/>
        <w:jc w:val="both"/>
        <w:rPr>
          <w:szCs w:val="22"/>
        </w:rPr>
      </w:pPr>
      <w:r w:rsidRPr="00FF4B48">
        <w:rPr>
          <w:szCs w:val="22"/>
        </w:rPr>
        <w:t xml:space="preserve">Исходя из вышеуказанного, в </w:t>
      </w:r>
      <w:r w:rsidRPr="00FF4B48">
        <w:rPr>
          <w:b/>
          <w:szCs w:val="22"/>
        </w:rPr>
        <w:t>2015г.</w:t>
      </w:r>
      <w:r w:rsidRPr="00FF4B48">
        <w:rPr>
          <w:szCs w:val="22"/>
        </w:rPr>
        <w:t xml:space="preserve"> ДС «Чебурашка» </w:t>
      </w:r>
      <w:proofErr w:type="spellStart"/>
      <w:r w:rsidRPr="00FF4B48">
        <w:rPr>
          <w:szCs w:val="22"/>
        </w:rPr>
        <w:t>г.Вуктыл</w:t>
      </w:r>
      <w:proofErr w:type="spellEnd"/>
      <w:r w:rsidRPr="00FF4B48">
        <w:rPr>
          <w:szCs w:val="22"/>
        </w:rPr>
        <w:t xml:space="preserve"> было заключено и частично оплачено 46 гражданско-правовых договоров на общую сумму </w:t>
      </w:r>
      <w:r w:rsidRPr="00FF4B48">
        <w:rPr>
          <w:b/>
          <w:szCs w:val="22"/>
        </w:rPr>
        <w:t>4 440,1тыс.руб.</w:t>
      </w:r>
      <w:r w:rsidRPr="00FF4B48">
        <w:rPr>
          <w:szCs w:val="22"/>
        </w:rPr>
        <w:t>, в том числе:</w:t>
      </w:r>
    </w:p>
    <w:p w:rsidR="00FF4B48" w:rsidRPr="00FF4B48" w:rsidRDefault="00FF4B48" w:rsidP="00FF4B48">
      <w:pPr>
        <w:suppressAutoHyphens/>
        <w:ind w:right="-1" w:firstLine="567"/>
        <w:contextualSpacing/>
        <w:jc w:val="both"/>
        <w:rPr>
          <w:szCs w:val="22"/>
        </w:rPr>
      </w:pPr>
      <w:r w:rsidRPr="00FF4B48">
        <w:rPr>
          <w:szCs w:val="22"/>
        </w:rPr>
        <w:t xml:space="preserve">- из средств бюджета МО МР «Вуктыл»  - </w:t>
      </w:r>
      <w:r w:rsidRPr="00FF4B48">
        <w:rPr>
          <w:b/>
          <w:szCs w:val="22"/>
        </w:rPr>
        <w:t>2 898,7тыс. руб.</w:t>
      </w:r>
      <w:r w:rsidRPr="00FF4B48">
        <w:rPr>
          <w:szCs w:val="22"/>
        </w:rPr>
        <w:t>;</w:t>
      </w:r>
    </w:p>
    <w:p w:rsidR="00FF4B48" w:rsidRPr="00FF4B48" w:rsidRDefault="00FF4B48" w:rsidP="00FF4B48">
      <w:pPr>
        <w:suppressAutoHyphens/>
        <w:ind w:right="-1" w:firstLine="567"/>
        <w:contextualSpacing/>
        <w:jc w:val="both"/>
        <w:rPr>
          <w:rFonts w:ascii="Calibri" w:hAnsi="Calibri"/>
          <w:sz w:val="22"/>
          <w:szCs w:val="22"/>
        </w:rPr>
      </w:pPr>
      <w:r w:rsidRPr="00FF4B48">
        <w:rPr>
          <w:szCs w:val="22"/>
        </w:rPr>
        <w:t xml:space="preserve">- из средств республиканского бюджета Республики Коми  - </w:t>
      </w:r>
      <w:r w:rsidRPr="00FF4B48">
        <w:rPr>
          <w:b/>
          <w:szCs w:val="22"/>
        </w:rPr>
        <w:t>500,4тыс. руб.</w:t>
      </w:r>
      <w:r w:rsidRPr="00FF4B48">
        <w:rPr>
          <w:szCs w:val="22"/>
        </w:rPr>
        <w:t xml:space="preserve">; </w:t>
      </w:r>
    </w:p>
    <w:p w:rsidR="00FF4B48" w:rsidRPr="00FF4B48" w:rsidRDefault="00FF4B48" w:rsidP="00FF4B48">
      <w:pPr>
        <w:suppressAutoHyphens/>
        <w:ind w:right="-1" w:firstLine="567"/>
        <w:contextualSpacing/>
        <w:jc w:val="both"/>
        <w:rPr>
          <w:b/>
          <w:szCs w:val="22"/>
        </w:rPr>
      </w:pPr>
      <w:r w:rsidRPr="00FF4B48">
        <w:rPr>
          <w:b/>
        </w:rPr>
        <w:t xml:space="preserve">- </w:t>
      </w:r>
      <w:r w:rsidRPr="00FF4B48">
        <w:t>из</w:t>
      </w:r>
      <w:r w:rsidRPr="00FF4B48">
        <w:rPr>
          <w:b/>
        </w:rPr>
        <w:t xml:space="preserve"> </w:t>
      </w:r>
      <w:r w:rsidRPr="00FF4B48">
        <w:rPr>
          <w:szCs w:val="22"/>
        </w:rPr>
        <w:t xml:space="preserve">внебюджетных (собственных) средств учреждения – </w:t>
      </w:r>
      <w:r w:rsidRPr="00FF4B48">
        <w:rPr>
          <w:b/>
          <w:szCs w:val="22"/>
        </w:rPr>
        <w:t>1 041,0тыс. руб.</w:t>
      </w:r>
    </w:p>
    <w:p w:rsidR="00FF4B48" w:rsidRPr="00FF4B48" w:rsidRDefault="00FF4B48" w:rsidP="00FF4B48">
      <w:pPr>
        <w:suppressAutoHyphens/>
        <w:ind w:right="-1" w:firstLine="567"/>
        <w:jc w:val="both"/>
        <w:rPr>
          <w:szCs w:val="22"/>
        </w:rPr>
      </w:pPr>
      <w:r w:rsidRPr="00FF4B48">
        <w:rPr>
          <w:szCs w:val="22"/>
        </w:rPr>
        <w:t xml:space="preserve">В </w:t>
      </w:r>
      <w:r w:rsidRPr="00FF4B48">
        <w:rPr>
          <w:b/>
          <w:szCs w:val="22"/>
        </w:rPr>
        <w:t>2016г.</w:t>
      </w:r>
      <w:r w:rsidRPr="00FF4B48">
        <w:rPr>
          <w:szCs w:val="22"/>
        </w:rPr>
        <w:t xml:space="preserve"> ДС «Чебурашка» </w:t>
      </w:r>
      <w:proofErr w:type="spellStart"/>
      <w:r w:rsidRPr="00FF4B48">
        <w:rPr>
          <w:szCs w:val="22"/>
        </w:rPr>
        <w:t>г.Вуктыл</w:t>
      </w:r>
      <w:proofErr w:type="spellEnd"/>
      <w:r w:rsidRPr="00FF4B48">
        <w:rPr>
          <w:szCs w:val="22"/>
        </w:rPr>
        <w:t xml:space="preserve"> было заключено и частично оплачено 54 гражданско-правовых договора на общую сумму </w:t>
      </w:r>
      <w:r w:rsidRPr="00FF4B48">
        <w:rPr>
          <w:b/>
          <w:szCs w:val="22"/>
        </w:rPr>
        <w:t>3 650,6тыс.руб.</w:t>
      </w:r>
      <w:r w:rsidRPr="00FF4B48">
        <w:rPr>
          <w:szCs w:val="22"/>
        </w:rPr>
        <w:t>, в том числе:</w:t>
      </w:r>
    </w:p>
    <w:p w:rsidR="00FF4B48" w:rsidRPr="00FF4B48" w:rsidRDefault="00FF4B48" w:rsidP="00FF4B48">
      <w:pPr>
        <w:suppressAutoHyphens/>
        <w:ind w:right="-1" w:firstLine="567"/>
        <w:contextualSpacing/>
        <w:jc w:val="both"/>
        <w:rPr>
          <w:szCs w:val="22"/>
        </w:rPr>
      </w:pPr>
      <w:r w:rsidRPr="00FF4B48">
        <w:rPr>
          <w:szCs w:val="22"/>
        </w:rPr>
        <w:t xml:space="preserve">- из средств бюджета МО МР «Вуктыл»  - </w:t>
      </w:r>
      <w:r w:rsidRPr="00FF4B48">
        <w:rPr>
          <w:b/>
          <w:szCs w:val="22"/>
        </w:rPr>
        <w:t>2 351,3тыс. руб.</w:t>
      </w:r>
      <w:r w:rsidRPr="00FF4B48">
        <w:rPr>
          <w:szCs w:val="22"/>
        </w:rPr>
        <w:t>;</w:t>
      </w:r>
    </w:p>
    <w:p w:rsidR="00FF4B48" w:rsidRPr="00FF4B48" w:rsidRDefault="00FF4B48" w:rsidP="00FF4B48">
      <w:pPr>
        <w:suppressAutoHyphens/>
        <w:ind w:right="-1" w:firstLine="567"/>
        <w:contextualSpacing/>
        <w:jc w:val="both"/>
        <w:rPr>
          <w:rFonts w:ascii="Calibri" w:hAnsi="Calibri"/>
          <w:sz w:val="22"/>
          <w:szCs w:val="22"/>
        </w:rPr>
      </w:pPr>
      <w:r w:rsidRPr="00FF4B48">
        <w:rPr>
          <w:szCs w:val="22"/>
        </w:rPr>
        <w:t xml:space="preserve">- из средств республиканского бюджета Республики Коми  - </w:t>
      </w:r>
      <w:r w:rsidRPr="00FF4B48">
        <w:rPr>
          <w:b/>
          <w:szCs w:val="22"/>
        </w:rPr>
        <w:t>225,0тыс. руб.</w:t>
      </w:r>
      <w:r w:rsidRPr="00FF4B48">
        <w:rPr>
          <w:szCs w:val="22"/>
        </w:rPr>
        <w:t xml:space="preserve">; </w:t>
      </w:r>
    </w:p>
    <w:p w:rsidR="00FF4B48" w:rsidRPr="00FF4B48" w:rsidRDefault="00FF4B48" w:rsidP="00FF4B48">
      <w:pPr>
        <w:suppressAutoHyphens/>
        <w:ind w:right="-1" w:firstLine="567"/>
        <w:contextualSpacing/>
        <w:jc w:val="both"/>
      </w:pPr>
      <w:r w:rsidRPr="00FF4B48">
        <w:rPr>
          <w:b/>
        </w:rPr>
        <w:t xml:space="preserve">- </w:t>
      </w:r>
      <w:r w:rsidRPr="00FF4B48">
        <w:t>из</w:t>
      </w:r>
      <w:r w:rsidRPr="00FF4B48">
        <w:rPr>
          <w:b/>
        </w:rPr>
        <w:t xml:space="preserve"> </w:t>
      </w:r>
      <w:r w:rsidRPr="00FF4B48">
        <w:rPr>
          <w:szCs w:val="22"/>
        </w:rPr>
        <w:t xml:space="preserve">внебюджетных (собственных) средств учреждения – </w:t>
      </w:r>
      <w:r w:rsidRPr="00FF4B48">
        <w:rPr>
          <w:b/>
          <w:szCs w:val="22"/>
        </w:rPr>
        <w:t>1 074,2тыс. руб.</w:t>
      </w:r>
    </w:p>
    <w:p w:rsidR="00FF4B48" w:rsidRPr="00FF4B48" w:rsidRDefault="00FF4B48" w:rsidP="00FF4B48">
      <w:pPr>
        <w:shd w:val="clear" w:color="auto" w:fill="FFFFFF"/>
        <w:ind w:firstLine="567"/>
        <w:contextualSpacing/>
        <w:jc w:val="center"/>
        <w:rPr>
          <w:b/>
        </w:rPr>
      </w:pPr>
    </w:p>
    <w:p w:rsidR="00FF4B48" w:rsidRPr="00FF4B48" w:rsidRDefault="00FF4B48" w:rsidP="00FF4B48">
      <w:pPr>
        <w:numPr>
          <w:ilvl w:val="0"/>
          <w:numId w:val="25"/>
        </w:numPr>
        <w:shd w:val="clear" w:color="auto" w:fill="FFFFFF"/>
        <w:spacing w:after="200" w:line="276" w:lineRule="auto"/>
        <w:contextualSpacing/>
        <w:jc w:val="center"/>
        <w:rPr>
          <w:b/>
        </w:rPr>
      </w:pPr>
      <w:r w:rsidRPr="00FF4B48">
        <w:rPr>
          <w:b/>
        </w:rPr>
        <w:t>Проверка законности и результативности использования бюджетных средств, выделенных на заключение муниципальных контрактов (договоров)</w:t>
      </w:r>
    </w:p>
    <w:p w:rsidR="00FF4B48" w:rsidRPr="00FF4B48" w:rsidRDefault="00FF4B48" w:rsidP="00FF4B48">
      <w:pPr>
        <w:shd w:val="clear" w:color="auto" w:fill="FFFFFF"/>
        <w:ind w:firstLine="567"/>
        <w:contextualSpacing/>
        <w:jc w:val="both"/>
        <w:rPr>
          <w:color w:val="000000"/>
        </w:rPr>
      </w:pPr>
    </w:p>
    <w:p w:rsidR="00FF4B48" w:rsidRPr="00FF4B48" w:rsidRDefault="00FF4B48" w:rsidP="00FF4B48">
      <w:pPr>
        <w:autoSpaceDE w:val="0"/>
        <w:autoSpaceDN w:val="0"/>
        <w:adjustRightInd w:val="0"/>
        <w:ind w:firstLine="540"/>
        <w:jc w:val="both"/>
      </w:pPr>
      <w:r w:rsidRPr="00FF4B48">
        <w:rPr>
          <w:b/>
          <w:sz w:val="22"/>
          <w:szCs w:val="22"/>
        </w:rPr>
        <w:t>4.1.</w:t>
      </w:r>
      <w:r w:rsidRPr="00FF4B48">
        <w:rPr>
          <w:rFonts w:ascii="Calibri" w:hAnsi="Calibri"/>
          <w:b/>
          <w:sz w:val="22"/>
          <w:szCs w:val="22"/>
        </w:rPr>
        <w:t xml:space="preserve"> </w:t>
      </w:r>
      <w:r w:rsidRPr="00FF4B48">
        <w:rPr>
          <w:szCs w:val="22"/>
        </w:rPr>
        <w:t xml:space="preserve">В 2015 г. </w:t>
      </w:r>
      <w:r w:rsidRPr="00FF4B48">
        <w:t>муниципальные контракты, а также</w:t>
      </w:r>
      <w:r w:rsidRPr="00FF4B48">
        <w:rPr>
          <w:rFonts w:ascii="Calibri" w:hAnsi="Calibri"/>
          <w:sz w:val="22"/>
          <w:szCs w:val="22"/>
        </w:rPr>
        <w:t xml:space="preserve"> </w:t>
      </w:r>
      <w:r w:rsidRPr="00FF4B48">
        <w:rPr>
          <w:szCs w:val="22"/>
        </w:rPr>
        <w:t xml:space="preserve">договора, заключенные в целях приобретения материальных запасов в соответствии с ч.4 и ч.5 ст. 93 Федерального закона №44-ФЗ, </w:t>
      </w:r>
      <w:r w:rsidRPr="00FF4B48">
        <w:rPr>
          <w:b/>
        </w:rPr>
        <w:t xml:space="preserve">заключались </w:t>
      </w:r>
      <w:r w:rsidRPr="00FF4B48">
        <w:rPr>
          <w:rFonts w:eastAsia="Calibri"/>
          <w:b/>
          <w:lang w:eastAsia="en-US"/>
        </w:rPr>
        <w:t>с нарушением ч.3 ст.219 БК РФ,</w:t>
      </w:r>
      <w:r w:rsidRPr="00FF4B48">
        <w:rPr>
          <w:rFonts w:eastAsia="Calibri"/>
          <w:b/>
          <w:i/>
          <w:lang w:eastAsia="en-US"/>
        </w:rPr>
        <w:t xml:space="preserve"> </w:t>
      </w:r>
      <w:r w:rsidRPr="00FF4B48">
        <w:rPr>
          <w:rFonts w:eastAsia="Calibri"/>
          <w:b/>
          <w:lang w:eastAsia="en-US"/>
        </w:rPr>
        <w:t xml:space="preserve">в части принятия бюджетных обязательств 2015г. сверх утвержденных лимитов, предусмотренных на 2015г.  на общую сумму 1 128,2тыс.руб. </w:t>
      </w:r>
      <w:r w:rsidRPr="00FF4B48">
        <w:t>Данные отражены в таблице № 1:</w:t>
      </w:r>
    </w:p>
    <w:p w:rsidR="00FF4B48" w:rsidRPr="00FF4B48" w:rsidRDefault="00FF4B48" w:rsidP="00FF4B48">
      <w:pPr>
        <w:suppressAutoHyphens/>
        <w:ind w:right="-1" w:firstLine="567"/>
        <w:jc w:val="right"/>
        <w:rPr>
          <w:sz w:val="20"/>
          <w:szCs w:val="20"/>
        </w:rPr>
      </w:pPr>
      <w:r w:rsidRPr="00FF4B48">
        <w:rPr>
          <w:sz w:val="20"/>
          <w:szCs w:val="20"/>
        </w:rPr>
        <w:t>Таблица №1 (тыс. руб.)</w:t>
      </w:r>
    </w:p>
    <w:tbl>
      <w:tblPr>
        <w:tblStyle w:val="5"/>
        <w:tblW w:w="0" w:type="auto"/>
        <w:tblLayout w:type="fixed"/>
        <w:tblLook w:val="04A0" w:firstRow="1" w:lastRow="0" w:firstColumn="1" w:lastColumn="0" w:noHBand="0" w:noVBand="1"/>
      </w:tblPr>
      <w:tblGrid>
        <w:gridCol w:w="2802"/>
        <w:gridCol w:w="1134"/>
        <w:gridCol w:w="1134"/>
        <w:gridCol w:w="1134"/>
        <w:gridCol w:w="1134"/>
        <w:gridCol w:w="1134"/>
        <w:gridCol w:w="1099"/>
      </w:tblGrid>
      <w:tr w:rsidR="00FF4B48" w:rsidRPr="005271AD" w:rsidTr="00E07C62">
        <w:trPr>
          <w:trHeight w:val="1120"/>
        </w:trPr>
        <w:tc>
          <w:tcPr>
            <w:tcW w:w="2802" w:type="dxa"/>
            <w:vMerge w:val="restart"/>
          </w:tcPr>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Контракты/договора</w:t>
            </w:r>
          </w:p>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p>
        </w:tc>
        <w:tc>
          <w:tcPr>
            <w:tcW w:w="2268" w:type="dxa"/>
            <w:gridSpan w:val="2"/>
          </w:tcPr>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Утвержденный объем бюджетных ассигнований</w:t>
            </w:r>
          </w:p>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(бюджет МО МР «Вуктыл)»</w:t>
            </w:r>
          </w:p>
        </w:tc>
        <w:tc>
          <w:tcPr>
            <w:tcW w:w="2268" w:type="dxa"/>
            <w:gridSpan w:val="2"/>
          </w:tcPr>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 xml:space="preserve">Принятые бюджетные обязательства </w:t>
            </w:r>
          </w:p>
        </w:tc>
        <w:tc>
          <w:tcPr>
            <w:tcW w:w="2233" w:type="dxa"/>
            <w:gridSpan w:val="2"/>
          </w:tcPr>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Отклонение (+/-)</w:t>
            </w:r>
          </w:p>
        </w:tc>
      </w:tr>
      <w:tr w:rsidR="00FF4B48" w:rsidRPr="005271AD" w:rsidTr="00E07C62">
        <w:trPr>
          <w:trHeight w:val="273"/>
        </w:trPr>
        <w:tc>
          <w:tcPr>
            <w:tcW w:w="2802" w:type="dxa"/>
            <w:vMerge/>
          </w:tcPr>
          <w:p w:rsidR="00FF4B48" w:rsidRPr="005271AD" w:rsidRDefault="00FF4B48" w:rsidP="00FF4B48">
            <w:pPr>
              <w:suppressAutoHyphens/>
              <w:ind w:right="-1"/>
              <w:jc w:val="center"/>
              <w:rPr>
                <w:rFonts w:ascii="Times New Roman" w:hAnsi="Times New Roman"/>
                <w:sz w:val="20"/>
                <w:szCs w:val="20"/>
              </w:rPr>
            </w:pP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Субсидии на выполнение муниципального задания</w:t>
            </w: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 xml:space="preserve">Субвенции на компенсацию части </w:t>
            </w:r>
            <w:proofErr w:type="spellStart"/>
            <w:r w:rsidRPr="005271AD">
              <w:rPr>
                <w:rFonts w:ascii="Times New Roman" w:hAnsi="Times New Roman"/>
                <w:sz w:val="20"/>
                <w:szCs w:val="20"/>
              </w:rPr>
              <w:t>род.платы</w:t>
            </w:r>
            <w:proofErr w:type="spellEnd"/>
            <w:r w:rsidRPr="005271AD">
              <w:rPr>
                <w:rFonts w:ascii="Times New Roman" w:hAnsi="Times New Roman"/>
                <w:sz w:val="20"/>
                <w:szCs w:val="20"/>
              </w:rPr>
              <w:t xml:space="preserve"> за содержание ребенка</w:t>
            </w: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Субсидии на выполнение муниципального задания</w:t>
            </w: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 xml:space="preserve">Субвенции на компенсацию части </w:t>
            </w:r>
            <w:proofErr w:type="spellStart"/>
            <w:r w:rsidRPr="005271AD">
              <w:rPr>
                <w:rFonts w:ascii="Times New Roman" w:hAnsi="Times New Roman"/>
                <w:sz w:val="20"/>
                <w:szCs w:val="20"/>
              </w:rPr>
              <w:t>род.платы</w:t>
            </w:r>
            <w:proofErr w:type="spellEnd"/>
            <w:r w:rsidRPr="005271AD">
              <w:rPr>
                <w:rFonts w:ascii="Times New Roman" w:hAnsi="Times New Roman"/>
                <w:sz w:val="20"/>
                <w:szCs w:val="20"/>
              </w:rPr>
              <w:t xml:space="preserve"> за содержание ребенка</w:t>
            </w: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Субсидии на выполнение муниципального задания</w:t>
            </w:r>
          </w:p>
        </w:tc>
        <w:tc>
          <w:tcPr>
            <w:tcW w:w="1099"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 xml:space="preserve">Субвенции на компенсацию части </w:t>
            </w:r>
            <w:proofErr w:type="spellStart"/>
            <w:r w:rsidRPr="005271AD">
              <w:rPr>
                <w:rFonts w:ascii="Times New Roman" w:hAnsi="Times New Roman"/>
                <w:sz w:val="20"/>
                <w:szCs w:val="20"/>
              </w:rPr>
              <w:t>род.платы</w:t>
            </w:r>
            <w:proofErr w:type="spellEnd"/>
            <w:r w:rsidRPr="005271AD">
              <w:rPr>
                <w:rFonts w:ascii="Times New Roman" w:hAnsi="Times New Roman"/>
                <w:sz w:val="20"/>
                <w:szCs w:val="20"/>
              </w:rPr>
              <w:t xml:space="preserve"> за содержание ребенка</w:t>
            </w:r>
          </w:p>
        </w:tc>
      </w:tr>
      <w:tr w:rsidR="00FF4B48" w:rsidRPr="005271AD" w:rsidTr="00E07C62">
        <w:trPr>
          <w:trHeight w:val="208"/>
        </w:trPr>
        <w:tc>
          <w:tcPr>
            <w:tcW w:w="2802"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1</w:t>
            </w: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2</w:t>
            </w: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3</w:t>
            </w: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4</w:t>
            </w: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5</w:t>
            </w: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6</w:t>
            </w:r>
          </w:p>
        </w:tc>
        <w:tc>
          <w:tcPr>
            <w:tcW w:w="1099"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7</w:t>
            </w:r>
          </w:p>
        </w:tc>
      </w:tr>
      <w:tr w:rsidR="00FF4B48" w:rsidRPr="005271AD" w:rsidTr="00E07C62">
        <w:trPr>
          <w:trHeight w:val="327"/>
        </w:trPr>
        <w:tc>
          <w:tcPr>
            <w:tcW w:w="2802" w:type="dxa"/>
          </w:tcPr>
          <w:p w:rsidR="00FF4B48" w:rsidRPr="005271AD" w:rsidRDefault="00FF4B48" w:rsidP="00FF4B48">
            <w:pPr>
              <w:suppressAutoHyphens/>
              <w:ind w:right="-1"/>
              <w:jc w:val="both"/>
              <w:rPr>
                <w:rFonts w:ascii="Times New Roman" w:hAnsi="Times New Roman"/>
                <w:sz w:val="20"/>
                <w:szCs w:val="20"/>
              </w:rPr>
            </w:pPr>
            <w:r w:rsidRPr="005271AD">
              <w:rPr>
                <w:rFonts w:ascii="Times New Roman" w:hAnsi="Times New Roman"/>
                <w:sz w:val="20"/>
                <w:szCs w:val="20"/>
              </w:rPr>
              <w:t>Муниципальные контракты</w:t>
            </w:r>
          </w:p>
          <w:p w:rsidR="00FF4B48" w:rsidRPr="005271AD" w:rsidRDefault="00FF4B48" w:rsidP="00FF4B48">
            <w:pPr>
              <w:suppressAutoHyphens/>
              <w:ind w:right="-1"/>
              <w:jc w:val="center"/>
              <w:rPr>
                <w:rFonts w:ascii="Times New Roman" w:hAnsi="Times New Roman"/>
                <w:sz w:val="20"/>
                <w:szCs w:val="20"/>
              </w:rPr>
            </w:pPr>
          </w:p>
        </w:tc>
        <w:tc>
          <w:tcPr>
            <w:tcW w:w="1134" w:type="dxa"/>
            <w:vMerge w:val="restart"/>
          </w:tcPr>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1 521,8</w:t>
            </w:r>
          </w:p>
        </w:tc>
        <w:tc>
          <w:tcPr>
            <w:tcW w:w="1134" w:type="dxa"/>
            <w:vMerge w:val="restart"/>
          </w:tcPr>
          <w:p w:rsidR="00FF4B48" w:rsidRPr="005271AD" w:rsidRDefault="00FF4B48" w:rsidP="00FF4B48">
            <w:pPr>
              <w:suppressAutoHyphens/>
              <w:ind w:right="-1"/>
              <w:jc w:val="center"/>
              <w:rPr>
                <w:rFonts w:ascii="Times New Roman" w:hAnsi="Times New Roman"/>
                <w:sz w:val="20"/>
                <w:szCs w:val="20"/>
              </w:rPr>
            </w:pPr>
          </w:p>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830,6</w:t>
            </w: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1 974,6</w:t>
            </w:r>
          </w:p>
          <w:p w:rsidR="00FF4B48" w:rsidRPr="005271AD" w:rsidRDefault="00FF4B48" w:rsidP="00FF4B48">
            <w:pPr>
              <w:suppressAutoHyphens/>
              <w:ind w:right="-1"/>
              <w:rPr>
                <w:rFonts w:ascii="Times New Roman" w:hAnsi="Times New Roman"/>
                <w:sz w:val="20"/>
                <w:szCs w:val="20"/>
              </w:rPr>
            </w:pP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679,8</w:t>
            </w:r>
          </w:p>
          <w:p w:rsidR="00FF4B48" w:rsidRPr="005271AD" w:rsidRDefault="00FF4B48" w:rsidP="00FF4B48">
            <w:pPr>
              <w:suppressAutoHyphens/>
              <w:ind w:right="-1"/>
              <w:rPr>
                <w:rFonts w:ascii="Times New Roman" w:hAnsi="Times New Roman"/>
                <w:sz w:val="20"/>
                <w:szCs w:val="20"/>
              </w:rPr>
            </w:pP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+452,8</w:t>
            </w:r>
          </w:p>
          <w:p w:rsidR="00FF4B48" w:rsidRPr="005271AD" w:rsidRDefault="00FF4B48" w:rsidP="00FF4B48">
            <w:pPr>
              <w:suppressAutoHyphens/>
              <w:ind w:right="-1"/>
              <w:jc w:val="center"/>
              <w:rPr>
                <w:rFonts w:ascii="Times New Roman" w:hAnsi="Times New Roman"/>
                <w:sz w:val="20"/>
                <w:szCs w:val="20"/>
              </w:rPr>
            </w:pPr>
          </w:p>
        </w:tc>
        <w:tc>
          <w:tcPr>
            <w:tcW w:w="1099"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-150,8</w:t>
            </w:r>
          </w:p>
          <w:p w:rsidR="00FF4B48" w:rsidRPr="005271AD" w:rsidRDefault="00FF4B48" w:rsidP="00FF4B48">
            <w:pPr>
              <w:suppressAutoHyphens/>
              <w:ind w:right="-1"/>
              <w:rPr>
                <w:rFonts w:ascii="Times New Roman" w:hAnsi="Times New Roman"/>
                <w:sz w:val="20"/>
                <w:szCs w:val="20"/>
              </w:rPr>
            </w:pPr>
          </w:p>
        </w:tc>
      </w:tr>
      <w:tr w:rsidR="00FF4B48" w:rsidRPr="005271AD" w:rsidTr="00E07C62">
        <w:tc>
          <w:tcPr>
            <w:tcW w:w="2802" w:type="dxa"/>
          </w:tcPr>
          <w:p w:rsidR="00FF4B48" w:rsidRPr="005271AD" w:rsidRDefault="00FF4B48" w:rsidP="00FF4B48">
            <w:pPr>
              <w:suppressAutoHyphens/>
              <w:ind w:right="-1"/>
              <w:jc w:val="both"/>
              <w:rPr>
                <w:rFonts w:ascii="Times New Roman" w:hAnsi="Times New Roman"/>
                <w:sz w:val="20"/>
                <w:szCs w:val="20"/>
              </w:rPr>
            </w:pPr>
            <w:r w:rsidRPr="005271AD">
              <w:rPr>
                <w:rFonts w:ascii="Times New Roman" w:hAnsi="Times New Roman"/>
                <w:sz w:val="20"/>
                <w:szCs w:val="20"/>
              </w:rPr>
              <w:t>Договора гражданско-правового характера</w:t>
            </w:r>
          </w:p>
        </w:tc>
        <w:tc>
          <w:tcPr>
            <w:tcW w:w="1134" w:type="dxa"/>
            <w:vMerge/>
          </w:tcPr>
          <w:p w:rsidR="00FF4B48" w:rsidRPr="005271AD" w:rsidRDefault="00FF4B48" w:rsidP="00FF4B48">
            <w:pPr>
              <w:suppressAutoHyphens/>
              <w:ind w:right="-1"/>
              <w:jc w:val="center"/>
              <w:rPr>
                <w:rFonts w:ascii="Times New Roman" w:hAnsi="Times New Roman"/>
                <w:sz w:val="20"/>
                <w:szCs w:val="20"/>
              </w:rPr>
            </w:pPr>
          </w:p>
        </w:tc>
        <w:tc>
          <w:tcPr>
            <w:tcW w:w="1134" w:type="dxa"/>
            <w:vMerge/>
          </w:tcPr>
          <w:p w:rsidR="00FF4B48" w:rsidRPr="005271AD" w:rsidRDefault="00FF4B48" w:rsidP="00FF4B48">
            <w:pPr>
              <w:suppressAutoHyphens/>
              <w:ind w:right="-1"/>
              <w:jc w:val="center"/>
              <w:rPr>
                <w:rFonts w:ascii="Times New Roman" w:hAnsi="Times New Roman"/>
                <w:sz w:val="20"/>
                <w:szCs w:val="20"/>
              </w:rPr>
            </w:pP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325,8</w:t>
            </w:r>
          </w:p>
          <w:p w:rsidR="00FF4B48" w:rsidRPr="005271AD" w:rsidRDefault="00FF4B48" w:rsidP="00FF4B48">
            <w:pPr>
              <w:suppressAutoHyphens/>
              <w:ind w:right="-1"/>
              <w:jc w:val="center"/>
              <w:rPr>
                <w:rFonts w:ascii="Times New Roman" w:hAnsi="Times New Roman"/>
                <w:sz w:val="20"/>
                <w:szCs w:val="20"/>
              </w:rPr>
            </w:pP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500,4</w:t>
            </w:r>
          </w:p>
          <w:p w:rsidR="00FF4B48" w:rsidRPr="005271AD" w:rsidRDefault="00FF4B48" w:rsidP="00FF4B48">
            <w:pPr>
              <w:suppressAutoHyphens/>
              <w:ind w:right="-1"/>
              <w:jc w:val="center"/>
              <w:rPr>
                <w:rFonts w:ascii="Times New Roman" w:hAnsi="Times New Roman"/>
                <w:sz w:val="20"/>
                <w:szCs w:val="20"/>
              </w:rPr>
            </w:pP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+325,8</w:t>
            </w:r>
          </w:p>
        </w:tc>
        <w:tc>
          <w:tcPr>
            <w:tcW w:w="1099"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+349,6</w:t>
            </w:r>
          </w:p>
        </w:tc>
      </w:tr>
      <w:tr w:rsidR="00FF4B48" w:rsidRPr="005271AD" w:rsidTr="00E07C62">
        <w:trPr>
          <w:trHeight w:val="153"/>
        </w:trPr>
        <w:tc>
          <w:tcPr>
            <w:tcW w:w="2802" w:type="dxa"/>
          </w:tcPr>
          <w:p w:rsidR="00FF4B48" w:rsidRPr="005271AD" w:rsidRDefault="00FF4B48" w:rsidP="00FF4B48">
            <w:pPr>
              <w:suppressAutoHyphens/>
              <w:ind w:right="-1"/>
              <w:rPr>
                <w:rFonts w:ascii="Times New Roman" w:hAnsi="Times New Roman"/>
                <w:b/>
                <w:sz w:val="20"/>
                <w:szCs w:val="20"/>
              </w:rPr>
            </w:pPr>
            <w:r w:rsidRPr="005271AD">
              <w:rPr>
                <w:rFonts w:ascii="Times New Roman" w:hAnsi="Times New Roman"/>
                <w:b/>
                <w:sz w:val="20"/>
                <w:szCs w:val="20"/>
              </w:rPr>
              <w:lastRenderedPageBreak/>
              <w:t>ИТОГО:</w:t>
            </w:r>
          </w:p>
        </w:tc>
        <w:tc>
          <w:tcPr>
            <w:tcW w:w="1134" w:type="dxa"/>
          </w:tcPr>
          <w:p w:rsidR="00FF4B48" w:rsidRPr="005271AD" w:rsidRDefault="00FF4B48" w:rsidP="00FF4B48">
            <w:pPr>
              <w:suppressAutoHyphens/>
              <w:ind w:right="-1"/>
              <w:jc w:val="center"/>
              <w:rPr>
                <w:rFonts w:ascii="Times New Roman" w:hAnsi="Times New Roman"/>
                <w:b/>
                <w:sz w:val="20"/>
                <w:szCs w:val="20"/>
              </w:rPr>
            </w:pPr>
            <w:r w:rsidRPr="005271AD">
              <w:rPr>
                <w:rFonts w:ascii="Times New Roman" w:hAnsi="Times New Roman"/>
                <w:sz w:val="20"/>
                <w:szCs w:val="20"/>
              </w:rPr>
              <w:t>1 521,8</w:t>
            </w:r>
          </w:p>
        </w:tc>
        <w:tc>
          <w:tcPr>
            <w:tcW w:w="1134" w:type="dxa"/>
          </w:tcPr>
          <w:p w:rsidR="00FF4B48" w:rsidRPr="005271AD" w:rsidRDefault="00FF4B48" w:rsidP="00FF4B48">
            <w:pPr>
              <w:suppressAutoHyphens/>
              <w:ind w:right="-1"/>
              <w:jc w:val="center"/>
              <w:rPr>
                <w:rFonts w:ascii="Times New Roman" w:hAnsi="Times New Roman"/>
                <w:b/>
                <w:sz w:val="20"/>
                <w:szCs w:val="20"/>
              </w:rPr>
            </w:pPr>
            <w:r w:rsidRPr="005271AD">
              <w:rPr>
                <w:rFonts w:ascii="Times New Roman" w:hAnsi="Times New Roman"/>
                <w:sz w:val="20"/>
                <w:szCs w:val="20"/>
              </w:rPr>
              <w:t>830,6</w:t>
            </w: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2 300,4</w:t>
            </w:r>
          </w:p>
          <w:p w:rsidR="00FF4B48" w:rsidRPr="005271AD" w:rsidRDefault="00FF4B48" w:rsidP="00FF4B48">
            <w:pPr>
              <w:suppressAutoHyphens/>
              <w:ind w:right="-1"/>
              <w:jc w:val="center"/>
              <w:rPr>
                <w:rFonts w:ascii="Times New Roman" w:hAnsi="Times New Roman"/>
                <w:b/>
                <w:sz w:val="20"/>
                <w:szCs w:val="20"/>
              </w:rPr>
            </w:pPr>
          </w:p>
        </w:tc>
        <w:tc>
          <w:tcPr>
            <w:tcW w:w="1134" w:type="dxa"/>
          </w:tcPr>
          <w:p w:rsidR="00FF4B48" w:rsidRPr="005271AD" w:rsidRDefault="00FF4B48" w:rsidP="00FF4B48">
            <w:pPr>
              <w:suppressAutoHyphens/>
              <w:ind w:right="-1"/>
              <w:jc w:val="center"/>
              <w:rPr>
                <w:rFonts w:ascii="Times New Roman" w:hAnsi="Times New Roman"/>
                <w:sz w:val="20"/>
                <w:szCs w:val="20"/>
              </w:rPr>
            </w:pPr>
            <w:r w:rsidRPr="005271AD">
              <w:rPr>
                <w:rFonts w:ascii="Times New Roman" w:hAnsi="Times New Roman"/>
                <w:sz w:val="20"/>
                <w:szCs w:val="20"/>
              </w:rPr>
              <w:t>1 180,2</w:t>
            </w:r>
          </w:p>
          <w:p w:rsidR="00FF4B48" w:rsidRPr="005271AD" w:rsidRDefault="00FF4B48" w:rsidP="00FF4B48">
            <w:pPr>
              <w:suppressAutoHyphens/>
              <w:ind w:right="-1"/>
              <w:jc w:val="center"/>
              <w:rPr>
                <w:rFonts w:ascii="Times New Roman" w:hAnsi="Times New Roman"/>
                <w:b/>
                <w:sz w:val="20"/>
                <w:szCs w:val="20"/>
              </w:rPr>
            </w:pPr>
          </w:p>
        </w:tc>
        <w:tc>
          <w:tcPr>
            <w:tcW w:w="1134" w:type="dxa"/>
          </w:tcPr>
          <w:p w:rsidR="00FF4B48" w:rsidRPr="005271AD" w:rsidRDefault="00FF4B48" w:rsidP="00FF4B48">
            <w:pPr>
              <w:suppressAutoHyphens/>
              <w:ind w:right="-1"/>
              <w:jc w:val="center"/>
              <w:rPr>
                <w:rFonts w:ascii="Times New Roman" w:hAnsi="Times New Roman"/>
                <w:b/>
                <w:sz w:val="20"/>
                <w:szCs w:val="20"/>
              </w:rPr>
            </w:pPr>
            <w:r w:rsidRPr="005271AD">
              <w:rPr>
                <w:rFonts w:ascii="Times New Roman" w:hAnsi="Times New Roman"/>
                <w:sz w:val="20"/>
                <w:szCs w:val="20"/>
              </w:rPr>
              <w:t>+778,6</w:t>
            </w:r>
          </w:p>
        </w:tc>
        <w:tc>
          <w:tcPr>
            <w:tcW w:w="1099" w:type="dxa"/>
          </w:tcPr>
          <w:p w:rsidR="00FF4B48" w:rsidRPr="005271AD" w:rsidRDefault="00FF4B48" w:rsidP="00FF4B48">
            <w:pPr>
              <w:suppressAutoHyphens/>
              <w:ind w:right="-1"/>
              <w:jc w:val="center"/>
              <w:rPr>
                <w:rFonts w:ascii="Times New Roman" w:hAnsi="Times New Roman"/>
                <w:b/>
                <w:sz w:val="20"/>
                <w:szCs w:val="20"/>
              </w:rPr>
            </w:pPr>
            <w:r w:rsidRPr="005271AD">
              <w:rPr>
                <w:rFonts w:ascii="Times New Roman" w:hAnsi="Times New Roman"/>
                <w:sz w:val="20"/>
                <w:szCs w:val="20"/>
              </w:rPr>
              <w:t>+349,6</w:t>
            </w:r>
          </w:p>
        </w:tc>
      </w:tr>
    </w:tbl>
    <w:p w:rsidR="00FF4B48" w:rsidRPr="00FF4B48" w:rsidRDefault="00FF4B48" w:rsidP="00FF4B48">
      <w:pPr>
        <w:suppressAutoHyphens/>
        <w:ind w:right="-1" w:firstLine="567"/>
        <w:jc w:val="both"/>
        <w:rPr>
          <w:szCs w:val="22"/>
        </w:rPr>
      </w:pPr>
      <w:r w:rsidRPr="00FF4B48">
        <w:rPr>
          <w:szCs w:val="22"/>
        </w:rPr>
        <w:t xml:space="preserve">Как следует из таблицы </w:t>
      </w:r>
      <w:r w:rsidRPr="00FF4B48">
        <w:rPr>
          <w:b/>
          <w:szCs w:val="22"/>
        </w:rPr>
        <w:t>принятые бюджетные обязательства</w:t>
      </w:r>
      <w:r w:rsidRPr="00FF4B48">
        <w:rPr>
          <w:szCs w:val="22"/>
        </w:rPr>
        <w:t xml:space="preserve"> для заключения муниципальных контрактов и договоров </w:t>
      </w:r>
      <w:r w:rsidRPr="00FF4B48">
        <w:rPr>
          <w:b/>
          <w:szCs w:val="22"/>
        </w:rPr>
        <w:t>превысили сумму утвержденных бюджетных ассигнований</w:t>
      </w:r>
      <w:r w:rsidRPr="00FF4B48">
        <w:rPr>
          <w:szCs w:val="22"/>
        </w:rPr>
        <w:t xml:space="preserve"> в части субсидий на выполнение муниципального задания на </w:t>
      </w:r>
      <w:r w:rsidRPr="00FF4B48">
        <w:rPr>
          <w:b/>
          <w:szCs w:val="22"/>
        </w:rPr>
        <w:t>452,8тыс.руб</w:t>
      </w:r>
      <w:r w:rsidRPr="00FF4B48">
        <w:rPr>
          <w:szCs w:val="22"/>
        </w:rPr>
        <w:t xml:space="preserve">. по муниципальным контрактам и на </w:t>
      </w:r>
      <w:r w:rsidRPr="00FF4B48">
        <w:rPr>
          <w:b/>
          <w:szCs w:val="22"/>
        </w:rPr>
        <w:t>325,8тыс.руб</w:t>
      </w:r>
      <w:r w:rsidRPr="00FF4B48">
        <w:rPr>
          <w:szCs w:val="22"/>
        </w:rPr>
        <w:t>. по договорам.</w:t>
      </w:r>
    </w:p>
    <w:p w:rsidR="00FF4B48" w:rsidRPr="00FF4B48" w:rsidRDefault="00FF4B48" w:rsidP="00FF4B48">
      <w:pPr>
        <w:suppressAutoHyphens/>
        <w:ind w:right="-1" w:firstLine="567"/>
        <w:jc w:val="both"/>
        <w:rPr>
          <w:szCs w:val="22"/>
        </w:rPr>
      </w:pPr>
      <w:r w:rsidRPr="00FF4B48">
        <w:rPr>
          <w:szCs w:val="22"/>
        </w:rPr>
        <w:t xml:space="preserve"> В отношении субвенций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 </w:t>
      </w:r>
      <w:r w:rsidRPr="00FF4B48">
        <w:rPr>
          <w:b/>
          <w:szCs w:val="22"/>
        </w:rPr>
        <w:t>принятые бюджетные обязательства превысили сумму утвержденных бюджетных ассигнований</w:t>
      </w:r>
      <w:r w:rsidRPr="00FF4B48">
        <w:rPr>
          <w:szCs w:val="22"/>
        </w:rPr>
        <w:t xml:space="preserve"> только в части </w:t>
      </w:r>
      <w:r w:rsidRPr="00FF4B48">
        <w:rPr>
          <w:b/>
          <w:szCs w:val="22"/>
        </w:rPr>
        <w:t>договоров</w:t>
      </w:r>
      <w:r w:rsidRPr="00FF4B48">
        <w:rPr>
          <w:b/>
          <w:i/>
          <w:szCs w:val="22"/>
        </w:rPr>
        <w:t xml:space="preserve"> </w:t>
      </w:r>
      <w:r w:rsidRPr="00FF4B48">
        <w:rPr>
          <w:szCs w:val="22"/>
        </w:rPr>
        <w:t xml:space="preserve">на </w:t>
      </w:r>
      <w:r w:rsidRPr="00FF4B48">
        <w:rPr>
          <w:b/>
          <w:szCs w:val="22"/>
        </w:rPr>
        <w:t>349,6тыс.руб</w:t>
      </w:r>
      <w:r w:rsidRPr="00FF4B48">
        <w:rPr>
          <w:szCs w:val="22"/>
        </w:rPr>
        <w:t xml:space="preserve">. </w:t>
      </w:r>
    </w:p>
    <w:p w:rsidR="00FF4B48" w:rsidRPr="00FF4B48" w:rsidRDefault="00FF4B48" w:rsidP="00FF4B48">
      <w:pPr>
        <w:suppressAutoHyphens/>
        <w:ind w:firstLine="567"/>
        <w:jc w:val="both"/>
        <w:rPr>
          <w:lang w:eastAsia="ar-SA"/>
        </w:rPr>
      </w:pPr>
      <w:r w:rsidRPr="00FF4B48">
        <w:rPr>
          <w:lang w:eastAsia="ar-SA"/>
        </w:rPr>
        <w:t xml:space="preserve">Так, в отношении части муниципальных контрактов №№168/2, 173/2, 198/2, 249/2 от 12.10.2015; №№188/2, 193/2, 218/2 от 14.10.2015 со сроком их действия до 31.12.2015 установлен факт </w:t>
      </w:r>
      <w:r w:rsidRPr="00FF4B48">
        <w:rPr>
          <w:b/>
          <w:lang w:eastAsia="ar-SA"/>
        </w:rPr>
        <w:t>нарушения срока оплаты</w:t>
      </w:r>
      <w:r w:rsidRPr="00FF4B48">
        <w:rPr>
          <w:lang w:eastAsia="ar-SA"/>
        </w:rPr>
        <w:t xml:space="preserve"> в связи с дефицитом бюджета МО МР «Вуктыл». Так, окончательная оплата данных контрактов была произведена в январе 2016г. на общую сумму </w:t>
      </w:r>
      <w:r w:rsidRPr="00FF4B48">
        <w:rPr>
          <w:b/>
          <w:lang w:eastAsia="ar-SA"/>
        </w:rPr>
        <w:t>132,9тыс.руб</w:t>
      </w:r>
      <w:r w:rsidRPr="00FF4B48">
        <w:rPr>
          <w:lang w:eastAsia="ar-SA"/>
        </w:rPr>
        <w:t>. Заведующая проверяемого учреждения пояснила, что оплата данных муниципальных контрактов производилась за счет средств, выделенных на 2016г.</w:t>
      </w:r>
    </w:p>
    <w:p w:rsidR="00FF4B48" w:rsidRPr="00FF4B48" w:rsidRDefault="00FF4B48" w:rsidP="00FF4B48">
      <w:pPr>
        <w:suppressAutoHyphens/>
        <w:ind w:right="-1" w:firstLine="567"/>
        <w:jc w:val="both"/>
        <w:rPr>
          <w:szCs w:val="22"/>
        </w:rPr>
      </w:pPr>
      <w:r w:rsidRPr="00FF4B48">
        <w:rPr>
          <w:szCs w:val="22"/>
        </w:rPr>
        <w:t xml:space="preserve">Вышеизложенное свидетельствует о нецелевом расходовании бюджетных средств, что привело к оплате сверх принятых бюджетных ассигнований за счет средств 2016г. на общую сумму 1 128,2тыс.руб.  </w:t>
      </w:r>
    </w:p>
    <w:p w:rsidR="00FF4B48" w:rsidRPr="00FF4B48" w:rsidRDefault="00FF4B48" w:rsidP="00FF4B48">
      <w:pPr>
        <w:tabs>
          <w:tab w:val="left" w:pos="-284"/>
        </w:tabs>
        <w:suppressAutoHyphens/>
        <w:ind w:firstLine="567"/>
        <w:jc w:val="both"/>
        <w:rPr>
          <w:rFonts w:eastAsia="Calibri"/>
          <w:lang w:eastAsia="en-US"/>
        </w:rPr>
      </w:pPr>
      <w:r w:rsidRPr="00FF4B48">
        <w:rPr>
          <w:lang w:eastAsia="ar-SA"/>
        </w:rPr>
        <w:t>С</w:t>
      </w:r>
      <w:r w:rsidRPr="00FF4B48">
        <w:rPr>
          <w:rFonts w:eastAsia="Calibri"/>
          <w:lang w:eastAsia="en-US"/>
        </w:rPr>
        <w:t xml:space="preserve">ледует отметить, что в Сведениях об операциях с целевыми субсидиями, предоставленными </w:t>
      </w:r>
      <w:r w:rsidRPr="00FF4B48">
        <w:rPr>
          <w:lang w:eastAsia="ar-SA"/>
        </w:rPr>
        <w:t xml:space="preserve">ДС «Чебурашка» </w:t>
      </w:r>
      <w:proofErr w:type="spellStart"/>
      <w:r w:rsidRPr="00FF4B48">
        <w:rPr>
          <w:lang w:eastAsia="ar-SA"/>
        </w:rPr>
        <w:t>г.Вуктыл</w:t>
      </w:r>
      <w:proofErr w:type="spellEnd"/>
      <w:r w:rsidRPr="00FF4B48">
        <w:rPr>
          <w:lang w:eastAsia="ar-SA"/>
        </w:rPr>
        <w:t xml:space="preserve"> </w:t>
      </w:r>
      <w:r w:rsidRPr="00FF4B48">
        <w:rPr>
          <w:rFonts w:eastAsia="Calibri"/>
          <w:lang w:eastAsia="en-US"/>
        </w:rPr>
        <w:t>(форма по ОКУД 0501016) на 05.01.2016 отражен только остаток субсидии на иные цели, разрешенной к использованию в 2016г. в сумме 32,5тыс. руб.</w:t>
      </w:r>
    </w:p>
    <w:p w:rsidR="00FF4B48" w:rsidRPr="00FF4B48" w:rsidRDefault="00FF4B48" w:rsidP="00FF4B48">
      <w:pPr>
        <w:widowControl w:val="0"/>
        <w:suppressAutoHyphens/>
        <w:autoSpaceDE w:val="0"/>
        <w:autoSpaceDN w:val="0"/>
        <w:adjustRightInd w:val="0"/>
        <w:ind w:firstLine="709"/>
        <w:jc w:val="both"/>
        <w:rPr>
          <w:lang w:eastAsia="ar-SA"/>
        </w:rPr>
      </w:pPr>
      <w:r w:rsidRPr="00FF4B48">
        <w:rPr>
          <w:lang w:eastAsia="ar-SA"/>
        </w:rPr>
        <w:t xml:space="preserve">В соответствии с п.6 Положения </w:t>
      </w:r>
      <w:r w:rsidRPr="00FF4B48">
        <w:rPr>
          <w:bCs/>
          <w:lang w:eastAsia="ar-SA"/>
        </w:rPr>
        <w:t>о предоставлении субсидий из бюджета МО МР «Вуктыл» бюджетным и автономным учреждениям</w:t>
      </w:r>
      <w:r w:rsidRPr="00FF4B48">
        <w:rPr>
          <w:lang w:eastAsia="ar-SA"/>
        </w:rPr>
        <w:t>, утвержденного постановлением администрации МР «Вуктыл» от 16.12.2015 № 12/290 (с изм.), предусмотрено, что предоставление бюджетному учреждению субсидии на выполнение муниципального задания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заключаемого бюджетным  учреждением МР «Вуктыл» и органом исполнительной власти МР «Вуктыл», осуществляющим функции и полномочия учредителя муниципального бюджетного учреждения, и субсидии на иные цели в соответствии с абз.2 ч. 1 ст. 78.1 БК РФ, в соответствии с примерной формой, утверждаемой администрацией МР «Вуктыл» (далее - соглашение). Соглашение определяет права, обязанности и ответственность сторон, в том числе объем и периодичность перечисления субсидий в течение финансового года.</w:t>
      </w:r>
    </w:p>
    <w:p w:rsidR="00FF4B48" w:rsidRPr="00FF4B48" w:rsidRDefault="00FF4B48" w:rsidP="00FF4B48">
      <w:pPr>
        <w:autoSpaceDE w:val="0"/>
        <w:autoSpaceDN w:val="0"/>
        <w:adjustRightInd w:val="0"/>
        <w:ind w:firstLine="709"/>
        <w:jc w:val="both"/>
      </w:pPr>
      <w:r w:rsidRPr="00FF4B48">
        <w:t xml:space="preserve">15.12.2015 приказом начальника Управления образования МР «Вуктыл» за № 445 ДС «Чебурашка» </w:t>
      </w:r>
      <w:proofErr w:type="spellStart"/>
      <w:r w:rsidRPr="00FF4B48">
        <w:t>г.Вуктыл</w:t>
      </w:r>
      <w:proofErr w:type="spellEnd"/>
      <w:r w:rsidRPr="00FF4B48">
        <w:t xml:space="preserve"> было утверждено муниципальное задание на 2016 г. и плановый период 2017 и 2018 годов, финансовое обеспечение которого осуществляется за счет средств субсидии на выполнение муниципального задания. </w:t>
      </w:r>
    </w:p>
    <w:p w:rsidR="00FF4B48" w:rsidRPr="00FF4B48" w:rsidRDefault="00FF4B48" w:rsidP="00FF4B48">
      <w:pPr>
        <w:autoSpaceDE w:val="0"/>
        <w:autoSpaceDN w:val="0"/>
        <w:adjustRightInd w:val="0"/>
        <w:ind w:firstLine="709"/>
        <w:jc w:val="both"/>
      </w:pPr>
      <w:r w:rsidRPr="00FF4B48">
        <w:t xml:space="preserve">На основании этого между ДС «Чебурашка» </w:t>
      </w:r>
      <w:proofErr w:type="spellStart"/>
      <w:r w:rsidRPr="00FF4B48">
        <w:t>г.Вуктыл</w:t>
      </w:r>
      <w:proofErr w:type="spellEnd"/>
      <w:r w:rsidRPr="00FF4B48">
        <w:t xml:space="preserve"> и Управлением образования МР «Вуктыл», осуществляющим функции и полномочия учредителя, заключено соглашение на предмет определения порядка и условий предоставления субсидии  на финансовое обеспечение выполнения муниципального задания  на оказание муниципальных услуг (выполнение работ)  в 2016г. и субсидии на иные цели,  в соответствии с абз.2 ч.1 ст. 78.1 БК РФ. </w:t>
      </w:r>
    </w:p>
    <w:p w:rsidR="00FF4B48" w:rsidRPr="00FF4B48" w:rsidRDefault="00FF4B48" w:rsidP="00FF4B48">
      <w:pPr>
        <w:autoSpaceDE w:val="0"/>
        <w:autoSpaceDN w:val="0"/>
        <w:adjustRightInd w:val="0"/>
        <w:ind w:firstLine="709"/>
        <w:jc w:val="both"/>
      </w:pPr>
      <w:r w:rsidRPr="00FF4B48">
        <w:t xml:space="preserve">Из представленных расчетов субсидии на финансовое обеспечение выполнения муниципального задания 2016г. следует, что погашение суммы кредиторской задолженности 2015г. за счет средств субсидии на финансовое обеспечение выполнения муниципального задания 2016г. было не предусмотрено. </w:t>
      </w:r>
    </w:p>
    <w:p w:rsidR="00FF4B48" w:rsidRPr="00FF4B48" w:rsidRDefault="00FF4B48" w:rsidP="00FF4B48">
      <w:pPr>
        <w:suppressAutoHyphens/>
        <w:ind w:firstLine="709"/>
        <w:jc w:val="both"/>
        <w:rPr>
          <w:b/>
          <w:lang w:eastAsia="ar-SA"/>
        </w:rPr>
      </w:pPr>
      <w:r w:rsidRPr="00FF4B48">
        <w:rPr>
          <w:lang w:eastAsia="ar-SA"/>
        </w:rPr>
        <w:t>Из вышеизложенного следует, что</w:t>
      </w:r>
      <w:r w:rsidRPr="00FF4B48">
        <w:rPr>
          <w:b/>
          <w:lang w:eastAsia="ar-SA"/>
        </w:rPr>
        <w:t xml:space="preserve"> планирование объема субсидий осуществляется некорректно, </w:t>
      </w:r>
      <w:r w:rsidRPr="00FF4B48">
        <w:rPr>
          <w:lang w:eastAsia="ar-SA"/>
        </w:rPr>
        <w:t>соответственно,</w:t>
      </w:r>
      <w:r w:rsidRPr="00FF4B48">
        <w:rPr>
          <w:b/>
          <w:lang w:eastAsia="ar-SA"/>
        </w:rPr>
        <w:t xml:space="preserve"> объемы бюджетных ассигнований на </w:t>
      </w:r>
      <w:r w:rsidRPr="00FF4B48">
        <w:rPr>
          <w:b/>
          <w:lang w:eastAsia="ar-SA"/>
        </w:rPr>
        <w:lastRenderedPageBreak/>
        <w:t>предоставление субсидии на муниципальное задание в 2016г. занижены на размер кредиторской задолженности 2015г.</w:t>
      </w:r>
    </w:p>
    <w:p w:rsidR="00FF4B48" w:rsidRPr="00FF4B48" w:rsidRDefault="00FF4B48" w:rsidP="00FF4B48">
      <w:pPr>
        <w:suppressAutoHyphens/>
        <w:ind w:right="-1" w:firstLine="567"/>
        <w:jc w:val="both"/>
        <w:rPr>
          <w:szCs w:val="22"/>
        </w:rPr>
      </w:pPr>
      <w:r w:rsidRPr="00FF4B48">
        <w:rPr>
          <w:szCs w:val="22"/>
        </w:rPr>
        <w:t xml:space="preserve">В 2016г. утвержденный объем бюджетных ассигнований для исполнения муниципальных контрактов (договоров), заключенных в соответствии с ч.4 и ч.5 ст. 93 Федерального закона №44-ФЗ, в соответствии с Планом финансово-хозяйственной деятельности на 2016г. составил – 2 404,2тыс. руб. Отклонений объема принятых бюджетных обязательств от утвержденного объема бюджетных ассигнований не установлено. </w:t>
      </w:r>
    </w:p>
    <w:p w:rsidR="00FF4B48" w:rsidRPr="00FF4B48" w:rsidRDefault="00FF4B48" w:rsidP="00B54958">
      <w:pPr>
        <w:numPr>
          <w:ilvl w:val="1"/>
          <w:numId w:val="38"/>
        </w:numPr>
        <w:suppressAutoHyphens/>
        <w:spacing w:after="200" w:line="276" w:lineRule="auto"/>
        <w:ind w:left="0" w:firstLine="709"/>
        <w:contextualSpacing/>
        <w:jc w:val="both"/>
        <w:rPr>
          <w:lang w:eastAsia="ar-SA"/>
        </w:rPr>
      </w:pPr>
      <w:r w:rsidRPr="00FF4B48">
        <w:rPr>
          <w:lang w:eastAsia="ar-SA"/>
        </w:rPr>
        <w:t xml:space="preserve"> Проверка выборочным методом показала, что по состоянию на 17.02.2016 из общего числа заключенных </w:t>
      </w:r>
      <w:r w:rsidRPr="00FF4B48">
        <w:rPr>
          <w:b/>
          <w:lang w:eastAsia="ar-SA"/>
        </w:rPr>
        <w:t>в 2015г</w:t>
      </w:r>
      <w:r w:rsidRPr="00FF4B48">
        <w:rPr>
          <w:lang w:eastAsia="ar-SA"/>
        </w:rPr>
        <w:t>. ДС «</w:t>
      </w:r>
      <w:r w:rsidRPr="00FF4B48">
        <w:rPr>
          <w:szCs w:val="22"/>
          <w:shd w:val="clear" w:color="auto" w:fill="FFFFFF"/>
        </w:rPr>
        <w:t>Чебурашка</w:t>
      </w:r>
      <w:r w:rsidRPr="00FF4B48">
        <w:rPr>
          <w:lang w:eastAsia="ar-SA"/>
        </w:rPr>
        <w:t xml:space="preserve">» </w:t>
      </w:r>
      <w:proofErr w:type="spellStart"/>
      <w:r w:rsidRPr="00FF4B48">
        <w:rPr>
          <w:lang w:eastAsia="ar-SA"/>
        </w:rPr>
        <w:t>г.Вуктыл</w:t>
      </w:r>
      <w:proofErr w:type="spellEnd"/>
      <w:r w:rsidRPr="00FF4B48">
        <w:rPr>
          <w:lang w:eastAsia="ar-SA"/>
        </w:rPr>
        <w:t xml:space="preserve"> и фактически исполненных муниципальных контрактов с поставщиками товаров (работ, услуг) 27 контрактов на поставку продуктов питания для воспитанников данного учреждения на общую сумму </w:t>
      </w:r>
      <w:r w:rsidRPr="00FF4B48">
        <w:rPr>
          <w:b/>
          <w:bCs/>
          <w:lang w:eastAsia="ar-SA"/>
        </w:rPr>
        <w:t>937,2тыс.руб</w:t>
      </w:r>
      <w:r w:rsidRPr="00FF4B48">
        <w:rPr>
          <w:lang w:eastAsia="ar-SA"/>
        </w:rPr>
        <w:t xml:space="preserve"> в единой информационной системе (далее – </w:t>
      </w:r>
      <w:r w:rsidRPr="00FF4B48">
        <w:rPr>
          <w:b/>
          <w:lang w:eastAsia="ar-SA"/>
        </w:rPr>
        <w:t>ЕИС</w:t>
      </w:r>
      <w:r w:rsidRPr="00FF4B48">
        <w:rPr>
          <w:lang w:eastAsia="ar-SA"/>
        </w:rPr>
        <w:t xml:space="preserve">) отражались в стадии «Исполнение» (как неисполненные): №№64/2, 69/2 от 27.03.2015, №59/2 от 31.03.2015; №№106/2, 116/2 от 29.06.2015, №№101/2, 111/2, 131/2, 136/2 от 30.06.2015; №№121/2, 126/2 от 01.07.2015; №№168/2, 173/2, 178/2, 183/2, 198/2, 213/2, 223/2, 228/2, 234/2, 239/2, 244/2, 249/2 от 12.10.2015; №№188/2, 193/2, 203/2, 218/2 от 14.10.2015. </w:t>
      </w:r>
    </w:p>
    <w:p w:rsidR="00FF4B48" w:rsidRPr="00FF4B48" w:rsidRDefault="00FF4B48" w:rsidP="00FF4B48">
      <w:pPr>
        <w:ind w:firstLine="567"/>
        <w:jc w:val="both"/>
        <w:rPr>
          <w:rFonts w:eastAsia="Calibri"/>
          <w:lang w:eastAsia="en-US"/>
        </w:rPr>
      </w:pPr>
      <w:r w:rsidRPr="00FF4B48">
        <w:rPr>
          <w:rFonts w:eastAsia="Calibri"/>
          <w:lang w:eastAsia="en-US"/>
        </w:rPr>
        <w:t>Следует отметить, что поставщиками работ, услуг документы об исполнении муниципальных контрактов (счета, счета-фактуры, товарные накладные, акты приемки и т.д.) предъявлялись своевременно.</w:t>
      </w:r>
    </w:p>
    <w:p w:rsidR="00FF4B48" w:rsidRPr="00FF4B48" w:rsidRDefault="00FF4B48" w:rsidP="00FF4B48">
      <w:pPr>
        <w:autoSpaceDE w:val="0"/>
        <w:autoSpaceDN w:val="0"/>
        <w:adjustRightInd w:val="0"/>
        <w:ind w:firstLine="567"/>
        <w:jc w:val="both"/>
        <w:rPr>
          <w:rFonts w:eastAsia="Calibri"/>
          <w:lang w:eastAsia="en-US"/>
        </w:rPr>
      </w:pPr>
      <w:r w:rsidRPr="00FF4B48">
        <w:rPr>
          <w:rFonts w:eastAsia="Calibri"/>
          <w:lang w:eastAsia="en-US"/>
        </w:rPr>
        <w:t xml:space="preserve">Исходя из пояснения, представленного заведующей ДС «Чебурашка» </w:t>
      </w:r>
      <w:proofErr w:type="spellStart"/>
      <w:r w:rsidRPr="00FF4B48">
        <w:rPr>
          <w:rFonts w:eastAsia="Calibri"/>
          <w:lang w:eastAsia="en-US"/>
        </w:rPr>
        <w:t>г.Вуктыл</w:t>
      </w:r>
      <w:proofErr w:type="spellEnd"/>
      <w:r w:rsidRPr="00FF4B48">
        <w:rPr>
          <w:rFonts w:eastAsia="Calibri"/>
          <w:lang w:eastAsia="en-US"/>
        </w:rPr>
        <w:t>, следует, что вышеуказанные контракты фактически завершены и оплата по ним производиться больше не будет. Сумма остатка будет снижена посредством заключения соглашений о расторжении муниципальных контрактов. На дату окончания проверки данное нарушение устранено.</w:t>
      </w:r>
    </w:p>
    <w:p w:rsidR="00FF4B48" w:rsidRPr="00FF4B48" w:rsidRDefault="00FF4B48" w:rsidP="00FF4B48">
      <w:pPr>
        <w:shd w:val="clear" w:color="auto" w:fill="FFFFFF"/>
        <w:ind w:firstLine="567"/>
        <w:contextualSpacing/>
        <w:jc w:val="both"/>
      </w:pPr>
      <w:r w:rsidRPr="00FF4B48">
        <w:t xml:space="preserve">Частичное расторжение муниципального контракта является правомерным, так как обязательства, исполненные на момент расторжения муниципального контракта, считаются прекращенными в соответствии с ч.1 ст. 408 ГК РФ, ст.95 Федерального закона  №44-ФЗ, а неисполненные - с момента подписания соответствующего соглашения в силу ч. 1 ст. 407 ГК РФ. </w:t>
      </w:r>
    </w:p>
    <w:p w:rsidR="00FF4B48" w:rsidRPr="00FF4B48" w:rsidRDefault="00FF4B48" w:rsidP="008150B5">
      <w:pPr>
        <w:numPr>
          <w:ilvl w:val="1"/>
          <w:numId w:val="38"/>
        </w:numPr>
        <w:shd w:val="clear" w:color="auto" w:fill="FFFFFF"/>
        <w:spacing w:after="200" w:line="276" w:lineRule="auto"/>
        <w:ind w:left="0" w:firstLine="567"/>
        <w:contextualSpacing/>
        <w:jc w:val="both"/>
      </w:pPr>
      <w:r w:rsidRPr="00FF4B48">
        <w:t xml:space="preserve"> По состоянию на 31.08.2016 в отношении муниципальных контрактов №№234/2, 244/2, 173/2 от 12.10.2015 и №№188/2, 203/2 от 14.10.2015 в ЕИС какая-либо информация об исполнении (расторжении) данных контрактов отсутствует</w:t>
      </w:r>
      <w:r w:rsidRPr="00FF4B48">
        <w:rPr>
          <w:b/>
          <w:i/>
        </w:rPr>
        <w:t xml:space="preserve"> </w:t>
      </w:r>
      <w:r w:rsidRPr="00FF4B48">
        <w:rPr>
          <w:b/>
        </w:rPr>
        <w:t>в нарушение</w:t>
      </w:r>
      <w:r w:rsidRPr="00FF4B48">
        <w:t xml:space="preserve"> требований </w:t>
      </w:r>
      <w:r w:rsidRPr="00FF4B48">
        <w:rPr>
          <w:b/>
        </w:rPr>
        <w:t>ч.ч.9, 10 ст.94 Федерального закона  №44-ФЗ, п.3 Порядка</w:t>
      </w:r>
      <w:r w:rsidRPr="00FF4B48">
        <w:t xml:space="preserve">, </w:t>
      </w:r>
      <w:r w:rsidRPr="00FF4B48">
        <w:rPr>
          <w:b/>
        </w:rPr>
        <w:t>утвержденного Постановлением Правительства РФ от 28.11.2013 № 1093</w:t>
      </w:r>
      <w:r w:rsidRPr="00FF4B48">
        <w:t>.</w:t>
      </w:r>
    </w:p>
    <w:p w:rsidR="00FF4B48" w:rsidRPr="00FF4B48" w:rsidRDefault="00FF4B48" w:rsidP="008150B5">
      <w:pPr>
        <w:numPr>
          <w:ilvl w:val="1"/>
          <w:numId w:val="38"/>
        </w:numPr>
        <w:shd w:val="clear" w:color="auto" w:fill="FFFFFF"/>
        <w:spacing w:after="200" w:line="276" w:lineRule="auto"/>
        <w:ind w:left="0" w:firstLine="567"/>
        <w:contextualSpacing/>
        <w:jc w:val="both"/>
      </w:pPr>
      <w:r w:rsidRPr="00FF4B48">
        <w:t xml:space="preserve"> Так, в рамках исполнения муниципального контракта №193/2 от 14.10.2015 в ЕИС размещены счет-фактура и товарная накладная на сумму 33 834,80руб. Фактическая оплата по данному контракту была произведена на сумму 133 295,9руб. (последняя оплата произведена 28.01.2016согласно платежным поручениям №№760, 761, 762, 769). Тем не менее, счета-фактуры, товарные накладные, платежные поручения и т.д. на момент проверки в ЕИС отсутствуют </w:t>
      </w:r>
      <w:r w:rsidRPr="00FF4B48">
        <w:rPr>
          <w:b/>
        </w:rPr>
        <w:t xml:space="preserve">в нарушение </w:t>
      </w:r>
      <w:r w:rsidRPr="00FF4B48">
        <w:t xml:space="preserve">требований </w:t>
      </w:r>
      <w:r w:rsidRPr="00FF4B48">
        <w:rPr>
          <w:b/>
        </w:rPr>
        <w:t>ч.ч.9, 10 ст.94 Федерального закона  №44-ФЗ, п.3 Порядка</w:t>
      </w:r>
      <w:r w:rsidRPr="00FF4B48">
        <w:t xml:space="preserve">, </w:t>
      </w:r>
      <w:r w:rsidRPr="00FF4B48">
        <w:rPr>
          <w:b/>
        </w:rPr>
        <w:t>утвержденного Постановлением Правительства РФ от 28.11.2013 № 1093</w:t>
      </w:r>
      <w:r w:rsidRPr="00FF4B48">
        <w:t>, то есть информация размещается заказчиком в ЕИС позднее 7 дневного срока со дня оплаты заказчиком обязательств и подписания заказчиком документа о приемке результатов исполнения контракта и (или) о результатах отдельного его исполнения.</w:t>
      </w:r>
    </w:p>
    <w:p w:rsidR="00FF4B48" w:rsidRPr="00FF4B48" w:rsidRDefault="00FF4B48" w:rsidP="00FF4B48">
      <w:pPr>
        <w:autoSpaceDE w:val="0"/>
        <w:autoSpaceDN w:val="0"/>
        <w:adjustRightInd w:val="0"/>
        <w:ind w:firstLine="567"/>
        <w:jc w:val="both"/>
      </w:pPr>
      <w:r w:rsidRPr="00FF4B48">
        <w:rPr>
          <w:b/>
        </w:rPr>
        <w:t>4.5.</w:t>
      </w:r>
      <w:r w:rsidRPr="00FF4B48">
        <w:t xml:space="preserve"> При исполнении муниципального контракта №8/2 от 12.01.2015, заключенного с ООО «Фактор», настоящей проверкой установлено </w:t>
      </w:r>
      <w:r w:rsidRPr="00FF4B48">
        <w:rPr>
          <w:b/>
        </w:rPr>
        <w:t>несоответствие цены контракта</w:t>
      </w:r>
      <w:r w:rsidRPr="00FF4B48">
        <w:t>,</w:t>
      </w:r>
      <w:r w:rsidRPr="00FF4B48">
        <w:rPr>
          <w:i/>
        </w:rPr>
        <w:t xml:space="preserve"> </w:t>
      </w:r>
      <w:r w:rsidRPr="00FF4B48">
        <w:t>указанной в техническом задании</w:t>
      </w:r>
      <w:r w:rsidRPr="00FF4B48">
        <w:rPr>
          <w:i/>
        </w:rPr>
        <w:t xml:space="preserve">, </w:t>
      </w:r>
      <w:r w:rsidRPr="00FF4B48">
        <w:t xml:space="preserve">к данному муниципальному контракту, и объема цены </w:t>
      </w:r>
      <w:r w:rsidRPr="00FF4B48">
        <w:lastRenderedPageBreak/>
        <w:t xml:space="preserve">заключенного контракта: согласно техническому заданию оплата предполагается в размере </w:t>
      </w:r>
      <w:r w:rsidRPr="00FF4B48">
        <w:rPr>
          <w:b/>
        </w:rPr>
        <w:t>198,7тыс.руб</w:t>
      </w:r>
      <w:r w:rsidRPr="00FF4B48">
        <w:t xml:space="preserve">., исходя из содержания п.3.2. сумма контракта, подлежащая оплате составляет </w:t>
      </w:r>
      <w:r w:rsidRPr="00FF4B48">
        <w:rPr>
          <w:b/>
        </w:rPr>
        <w:t>201,6тыс.руб</w:t>
      </w:r>
      <w:r w:rsidRPr="00FF4B48">
        <w:t xml:space="preserve">. Вместе с тем, ДС «Чебурашка» </w:t>
      </w:r>
      <w:proofErr w:type="spellStart"/>
      <w:r w:rsidRPr="00FF4B48">
        <w:t>г.Вуктыл</w:t>
      </w:r>
      <w:proofErr w:type="spellEnd"/>
      <w:r w:rsidRPr="00FF4B48">
        <w:t xml:space="preserve"> были предъявлены к оплате счета-фактуры с актами приемки выполненных работ за январь – май 2015г. на общую сумму </w:t>
      </w:r>
      <w:r w:rsidRPr="00FF4B48">
        <w:rPr>
          <w:b/>
        </w:rPr>
        <w:t>143,8тыс.руб</w:t>
      </w:r>
      <w:r w:rsidRPr="00FF4B48">
        <w:t>.</w:t>
      </w:r>
    </w:p>
    <w:p w:rsidR="00FF4B48" w:rsidRPr="00FF4B48" w:rsidRDefault="00FF4B48" w:rsidP="00FF4B48">
      <w:pPr>
        <w:autoSpaceDE w:val="0"/>
        <w:autoSpaceDN w:val="0"/>
        <w:adjustRightInd w:val="0"/>
        <w:ind w:firstLine="567"/>
        <w:contextualSpacing/>
        <w:jc w:val="both"/>
      </w:pPr>
      <w:r w:rsidRPr="00FF4B48">
        <w:t xml:space="preserve">Исходя из вышеуказанного, следует, что при заключении контракта, </w:t>
      </w:r>
      <w:r w:rsidRPr="00FF4B48">
        <w:rPr>
          <w:b/>
        </w:rPr>
        <w:t>расчет цены</w:t>
      </w:r>
      <w:r w:rsidRPr="00FF4B48">
        <w:t xml:space="preserve"> контракта </w:t>
      </w:r>
      <w:r w:rsidRPr="00FF4B48">
        <w:rPr>
          <w:b/>
        </w:rPr>
        <w:t>не согласован</w:t>
      </w:r>
      <w:r w:rsidRPr="00FF4B48">
        <w:t xml:space="preserve">,  </w:t>
      </w:r>
      <w:r w:rsidRPr="00FF4B48">
        <w:rPr>
          <w:b/>
        </w:rPr>
        <w:t>цена</w:t>
      </w:r>
      <w:r w:rsidRPr="00FF4B48">
        <w:t xml:space="preserve"> изначально </w:t>
      </w:r>
      <w:r w:rsidRPr="00FF4B48">
        <w:rPr>
          <w:b/>
        </w:rPr>
        <w:t>завышена</w:t>
      </w:r>
      <w:r w:rsidRPr="00FF4B48">
        <w:t>.</w:t>
      </w:r>
    </w:p>
    <w:p w:rsidR="00FF4B48" w:rsidRPr="00FF4B48" w:rsidRDefault="00FF4B48" w:rsidP="00FF4B48">
      <w:pPr>
        <w:autoSpaceDE w:val="0"/>
        <w:autoSpaceDN w:val="0"/>
        <w:adjustRightInd w:val="0"/>
        <w:ind w:firstLine="567"/>
        <w:contextualSpacing/>
        <w:jc w:val="both"/>
      </w:pPr>
      <w:r w:rsidRPr="00FF4B48">
        <w:t xml:space="preserve">Также, из предъявленных к оплате платежных документов, оплата произведена частично в сумме 7,6тыс.руб. (платежное поручение №19330 от </w:t>
      </w:r>
      <w:r w:rsidRPr="00FF4B48">
        <w:rPr>
          <w:b/>
        </w:rPr>
        <w:t>29.12.2015</w:t>
      </w:r>
      <w:r w:rsidRPr="00FF4B48">
        <w:t xml:space="preserve">). Тем не менее, в нарушение требований </w:t>
      </w:r>
      <w:r w:rsidRPr="00FF4B48">
        <w:rPr>
          <w:b/>
        </w:rPr>
        <w:t>ч.ч.9, 10 ст.94 Федерального закона  №44-ФЗ, п.3 Порядка</w:t>
      </w:r>
      <w:r w:rsidRPr="00FF4B48">
        <w:t xml:space="preserve">, </w:t>
      </w:r>
      <w:r w:rsidRPr="00FF4B48">
        <w:rPr>
          <w:b/>
        </w:rPr>
        <w:t>утвержденного Постановлением Правительства РФ от 28.11.2013 № 1093</w:t>
      </w:r>
      <w:r w:rsidRPr="00FF4B48">
        <w:t xml:space="preserve">, информация </w:t>
      </w:r>
      <w:r w:rsidRPr="00FF4B48">
        <w:rPr>
          <w:rFonts w:ascii="Calibri" w:hAnsi="Calibri"/>
          <w:sz w:val="22"/>
          <w:szCs w:val="22"/>
        </w:rPr>
        <w:t xml:space="preserve">о </w:t>
      </w:r>
      <w:r w:rsidRPr="00FF4B48">
        <w:t>результатах отдельного этапа  исполнения данного муниципального контракта в ЕИС отсутствует.</w:t>
      </w:r>
    </w:p>
    <w:p w:rsidR="00FF4B48" w:rsidRPr="00FF4B48" w:rsidRDefault="00FF4B48" w:rsidP="00FF4B48">
      <w:pPr>
        <w:autoSpaceDE w:val="0"/>
        <w:autoSpaceDN w:val="0"/>
        <w:adjustRightInd w:val="0"/>
        <w:ind w:firstLine="567"/>
        <w:contextualSpacing/>
        <w:jc w:val="both"/>
      </w:pPr>
      <w:r w:rsidRPr="00FF4B48">
        <w:t xml:space="preserve">С учетом частичной оплаты контракта, остаток долга по оплате услуг составляет </w:t>
      </w:r>
      <w:r w:rsidRPr="00FF4B48">
        <w:rPr>
          <w:b/>
        </w:rPr>
        <w:t>136,2тыс.руб</w:t>
      </w:r>
      <w:r w:rsidRPr="00FF4B48">
        <w:t xml:space="preserve">. Согласно пояснению, предоставленного заведующей ДС «Чебурашка» г. Вуктыл,  оставшаяся сумма в размере  </w:t>
      </w:r>
      <w:r w:rsidRPr="00FF4B48">
        <w:rPr>
          <w:b/>
        </w:rPr>
        <w:t xml:space="preserve">65,4тыс.руб. </w:t>
      </w:r>
      <w:r w:rsidRPr="00FF4B48">
        <w:t xml:space="preserve"> будет снижена посредством заключения  соглашения о расторжении контракта.</w:t>
      </w:r>
    </w:p>
    <w:p w:rsidR="00FF4B48" w:rsidRPr="00FF4B48" w:rsidRDefault="00FF4B48" w:rsidP="00FF4B48">
      <w:pPr>
        <w:spacing w:line="276" w:lineRule="auto"/>
        <w:ind w:firstLine="567"/>
        <w:jc w:val="both"/>
      </w:pPr>
      <w:r w:rsidRPr="00FF4B48">
        <w:t xml:space="preserve">Кроме того, при </w:t>
      </w:r>
      <w:r w:rsidRPr="00FF4B48">
        <w:rPr>
          <w:b/>
        </w:rPr>
        <w:t>отсутствии дополнительного соглашения к контракту</w:t>
      </w:r>
      <w:r w:rsidRPr="00FF4B48">
        <w:t xml:space="preserve"> изменен один из семнадцати видов работ, указанный в актах приемки выполненных работ по обслуживанию и ремонту электрооборудования  за январь-май 2015г., представленные ООО «Фактор» к оплате ДС «Чебурашка» </w:t>
      </w:r>
      <w:proofErr w:type="spellStart"/>
      <w:r w:rsidRPr="00FF4B48">
        <w:t>г.Вуктыл</w:t>
      </w:r>
      <w:proofErr w:type="spellEnd"/>
      <w:r w:rsidRPr="00FF4B48">
        <w:t>:</w:t>
      </w:r>
    </w:p>
    <w:p w:rsidR="00FF4B48" w:rsidRPr="00FF4B48" w:rsidRDefault="00FF4B48" w:rsidP="00FF4B48">
      <w:pPr>
        <w:spacing w:line="276" w:lineRule="auto"/>
        <w:ind w:left="360"/>
        <w:contextualSpacing/>
        <w:jc w:val="right"/>
        <w:rPr>
          <w:sz w:val="20"/>
          <w:szCs w:val="20"/>
        </w:rPr>
      </w:pPr>
      <w:r w:rsidRPr="00FF4B48">
        <w:rPr>
          <w:sz w:val="20"/>
          <w:szCs w:val="20"/>
        </w:rPr>
        <w:t>Таблица №2:</w:t>
      </w:r>
    </w:p>
    <w:tbl>
      <w:tblPr>
        <w:tblStyle w:val="5"/>
        <w:tblW w:w="0" w:type="auto"/>
        <w:tblLook w:val="04A0" w:firstRow="1" w:lastRow="0" w:firstColumn="1" w:lastColumn="0" w:noHBand="0" w:noVBand="1"/>
      </w:tblPr>
      <w:tblGrid>
        <w:gridCol w:w="4784"/>
        <w:gridCol w:w="4786"/>
      </w:tblGrid>
      <w:tr w:rsidR="00FF4B48" w:rsidRPr="000B5BA6" w:rsidTr="00E07C62">
        <w:tc>
          <w:tcPr>
            <w:tcW w:w="4785" w:type="dxa"/>
          </w:tcPr>
          <w:p w:rsidR="00FF4B48" w:rsidRPr="000B5BA6" w:rsidRDefault="00FF4B48" w:rsidP="00FF4B48">
            <w:pPr>
              <w:jc w:val="center"/>
              <w:rPr>
                <w:rFonts w:ascii="Times New Roman" w:hAnsi="Times New Roman"/>
                <w:sz w:val="20"/>
                <w:szCs w:val="20"/>
              </w:rPr>
            </w:pPr>
            <w:r w:rsidRPr="000B5BA6">
              <w:rPr>
                <w:rFonts w:ascii="Times New Roman" w:hAnsi="Times New Roman"/>
                <w:sz w:val="20"/>
                <w:szCs w:val="20"/>
              </w:rPr>
              <w:t>Техническое задание</w:t>
            </w:r>
          </w:p>
        </w:tc>
        <w:tc>
          <w:tcPr>
            <w:tcW w:w="4786" w:type="dxa"/>
          </w:tcPr>
          <w:p w:rsidR="00FF4B48" w:rsidRPr="000B5BA6" w:rsidRDefault="00FF4B48" w:rsidP="00FF4B48">
            <w:pPr>
              <w:jc w:val="both"/>
              <w:rPr>
                <w:rFonts w:ascii="Times New Roman" w:hAnsi="Times New Roman"/>
                <w:sz w:val="20"/>
                <w:szCs w:val="20"/>
              </w:rPr>
            </w:pPr>
            <w:r w:rsidRPr="000B5BA6">
              <w:rPr>
                <w:rFonts w:ascii="Times New Roman" w:hAnsi="Times New Roman"/>
                <w:sz w:val="20"/>
                <w:szCs w:val="20"/>
              </w:rPr>
              <w:t>Акты приемки выполненных работ по обслуживанию и ремонту электрооборудования</w:t>
            </w:r>
          </w:p>
        </w:tc>
      </w:tr>
      <w:tr w:rsidR="00FF4B48" w:rsidRPr="000B5BA6" w:rsidTr="00E07C62">
        <w:tc>
          <w:tcPr>
            <w:tcW w:w="4785" w:type="dxa"/>
          </w:tcPr>
          <w:p w:rsidR="00FF4B48" w:rsidRPr="000B5BA6" w:rsidRDefault="00FF4B48" w:rsidP="00FF4B48">
            <w:pPr>
              <w:jc w:val="both"/>
              <w:rPr>
                <w:rFonts w:ascii="Times New Roman" w:hAnsi="Times New Roman"/>
                <w:sz w:val="20"/>
                <w:szCs w:val="20"/>
              </w:rPr>
            </w:pPr>
            <w:r w:rsidRPr="000B5BA6">
              <w:rPr>
                <w:rFonts w:ascii="Times New Roman" w:hAnsi="Times New Roman"/>
                <w:b/>
                <w:i/>
                <w:sz w:val="20"/>
                <w:szCs w:val="20"/>
              </w:rPr>
              <w:t>Ремонт конфорок</w:t>
            </w:r>
            <w:r w:rsidRPr="000B5BA6">
              <w:rPr>
                <w:rFonts w:ascii="Times New Roman" w:hAnsi="Times New Roman"/>
                <w:sz w:val="20"/>
                <w:szCs w:val="20"/>
              </w:rPr>
              <w:t>: количество объектов – 3 при норме времени на обслуживание и ремонт – 3,58ч.</w:t>
            </w:r>
          </w:p>
        </w:tc>
        <w:tc>
          <w:tcPr>
            <w:tcW w:w="4786" w:type="dxa"/>
          </w:tcPr>
          <w:p w:rsidR="00FF4B48" w:rsidRPr="000B5BA6" w:rsidRDefault="00FF4B48" w:rsidP="00FF4B48">
            <w:pPr>
              <w:jc w:val="both"/>
              <w:rPr>
                <w:rFonts w:ascii="Times New Roman" w:hAnsi="Times New Roman"/>
                <w:sz w:val="20"/>
                <w:szCs w:val="20"/>
              </w:rPr>
            </w:pPr>
            <w:r w:rsidRPr="000B5BA6">
              <w:rPr>
                <w:rFonts w:ascii="Times New Roman" w:hAnsi="Times New Roman"/>
                <w:b/>
                <w:i/>
                <w:sz w:val="20"/>
                <w:szCs w:val="20"/>
              </w:rPr>
              <w:t>Обслуживание миксера</w:t>
            </w:r>
            <w:r w:rsidRPr="000B5BA6">
              <w:rPr>
                <w:rFonts w:ascii="Times New Roman" w:hAnsi="Times New Roman"/>
                <w:sz w:val="20"/>
                <w:szCs w:val="20"/>
              </w:rPr>
              <w:t>: количество объектов - 1 при норме времени на обслуживание и ремонт 1,69ч.</w:t>
            </w:r>
          </w:p>
        </w:tc>
      </w:tr>
    </w:tbl>
    <w:p w:rsidR="00FF4B48" w:rsidRPr="00FF4B48" w:rsidRDefault="00FF4B48" w:rsidP="00FF4B48">
      <w:pPr>
        <w:shd w:val="clear" w:color="auto" w:fill="FFFFFF"/>
        <w:ind w:firstLine="567"/>
        <w:contextualSpacing/>
        <w:jc w:val="both"/>
      </w:pPr>
      <w:r w:rsidRPr="00FF4B48">
        <w:t xml:space="preserve">На дату окончания проверки муниципальный контракт не расторгнут, так как со стороны </w:t>
      </w:r>
      <w:r w:rsidRPr="00FF4B48">
        <w:rPr>
          <w:rFonts w:eastAsia="Calibri"/>
          <w:lang w:eastAsia="en-US"/>
        </w:rPr>
        <w:t>ДС Детский сад «</w:t>
      </w:r>
      <w:r w:rsidRPr="00FF4B48">
        <w:t>Чебурашка</w:t>
      </w:r>
      <w:r w:rsidRPr="00FF4B48">
        <w:rPr>
          <w:rFonts w:eastAsia="Calibri"/>
          <w:lang w:eastAsia="en-US"/>
        </w:rPr>
        <w:t>» г. Вуктыл</w:t>
      </w:r>
      <w:r w:rsidRPr="00FF4B48">
        <w:t xml:space="preserve"> не выполнены обязательства в части оплаты. </w:t>
      </w:r>
    </w:p>
    <w:p w:rsidR="00FF4B48" w:rsidRPr="00FF4B48" w:rsidRDefault="00FF4B48" w:rsidP="00FF4B48">
      <w:pPr>
        <w:spacing w:line="276" w:lineRule="auto"/>
        <w:ind w:firstLine="567"/>
        <w:jc w:val="both"/>
        <w:rPr>
          <w:rFonts w:eastAsia="Calibri"/>
          <w:lang w:eastAsia="en-US"/>
        </w:rPr>
      </w:pPr>
      <w:r w:rsidRPr="00FF4B48">
        <w:t>В</w:t>
      </w:r>
      <w:r w:rsidRPr="00FF4B48">
        <w:rPr>
          <w:rFonts w:eastAsia="Calibri"/>
          <w:lang w:eastAsia="en-US"/>
        </w:rPr>
        <w:t xml:space="preserve"> адрес ДС Детский сад «</w:t>
      </w:r>
      <w:r w:rsidRPr="00FF4B48">
        <w:t>Чебурашка</w:t>
      </w:r>
      <w:r w:rsidRPr="00FF4B48">
        <w:rPr>
          <w:rFonts w:eastAsia="Calibri"/>
          <w:lang w:eastAsia="en-US"/>
        </w:rPr>
        <w:t xml:space="preserve">» г. Вуктыл от ООО «Фактор» поступила </w:t>
      </w:r>
      <w:r w:rsidRPr="00FF4B48">
        <w:rPr>
          <w:rFonts w:eastAsia="Calibri"/>
          <w:b/>
          <w:lang w:eastAsia="en-US"/>
        </w:rPr>
        <w:t>претензия</w:t>
      </w:r>
      <w:r w:rsidRPr="00FF4B48">
        <w:rPr>
          <w:rFonts w:eastAsia="Calibri"/>
          <w:lang w:eastAsia="en-US"/>
        </w:rPr>
        <w:t xml:space="preserve">  №37 от 06.04.2016 о неисполнении заказчиком обязательств в части оплаты муниципального контракта и договоров. Со стороны других поставщиков претензий в адрес заказчика не предъявлялись.</w:t>
      </w:r>
    </w:p>
    <w:p w:rsidR="00FF4B48" w:rsidRPr="00FF4B48" w:rsidRDefault="00FF4B48" w:rsidP="00FF4B48">
      <w:pPr>
        <w:autoSpaceDE w:val="0"/>
        <w:autoSpaceDN w:val="0"/>
        <w:adjustRightInd w:val="0"/>
        <w:ind w:firstLine="567"/>
        <w:jc w:val="both"/>
      </w:pPr>
      <w:r w:rsidRPr="00FF4B48">
        <w:t xml:space="preserve">Исходя из вышеуказанного, следует, что </w:t>
      </w:r>
      <w:r w:rsidRPr="00FF4B48">
        <w:rPr>
          <w:b/>
        </w:rPr>
        <w:t>фактическая</w:t>
      </w:r>
      <w:r w:rsidRPr="00FF4B48">
        <w:t xml:space="preserve"> задолженность по заключенным в </w:t>
      </w:r>
      <w:r w:rsidRPr="00FF4B48">
        <w:rPr>
          <w:b/>
        </w:rPr>
        <w:t>2015г.</w:t>
      </w:r>
      <w:r w:rsidRPr="00FF4B48">
        <w:t xml:space="preserve"> </w:t>
      </w:r>
      <w:r w:rsidRPr="00FF4B48">
        <w:rPr>
          <w:b/>
        </w:rPr>
        <w:t>муниципальным контрактам</w:t>
      </w:r>
      <w:r w:rsidRPr="00FF4B48">
        <w:t xml:space="preserve">, в том числе с ООО «Фактор», по состоянию на 01.09.2016 составляет </w:t>
      </w:r>
      <w:r w:rsidRPr="00FF4B48">
        <w:rPr>
          <w:b/>
        </w:rPr>
        <w:t>136,2тыс.руб</w:t>
      </w:r>
      <w:r w:rsidRPr="00FF4B48">
        <w:t xml:space="preserve">. </w:t>
      </w:r>
    </w:p>
    <w:p w:rsidR="00FF4B48" w:rsidRPr="00FF4B48" w:rsidRDefault="00FF4B48" w:rsidP="00FF4B48">
      <w:pPr>
        <w:suppressAutoHyphens/>
        <w:ind w:firstLine="567"/>
        <w:jc w:val="both"/>
        <w:rPr>
          <w:lang w:eastAsia="ar-SA"/>
        </w:rPr>
      </w:pPr>
      <w:r w:rsidRPr="00FF4B48">
        <w:rPr>
          <w:b/>
          <w:lang w:eastAsia="ar-SA"/>
        </w:rPr>
        <w:t>4.6. В 2016г.</w:t>
      </w:r>
      <w:r w:rsidRPr="00FF4B48">
        <w:rPr>
          <w:lang w:eastAsia="ar-SA"/>
        </w:rPr>
        <w:t xml:space="preserve"> ДС «</w:t>
      </w:r>
      <w:r w:rsidRPr="00FF4B48">
        <w:t>Чебурашка</w:t>
      </w:r>
      <w:r w:rsidRPr="00FF4B48">
        <w:rPr>
          <w:lang w:eastAsia="ar-SA"/>
        </w:rPr>
        <w:t xml:space="preserve">» </w:t>
      </w:r>
      <w:proofErr w:type="spellStart"/>
      <w:r w:rsidRPr="00FF4B48">
        <w:rPr>
          <w:lang w:eastAsia="ar-SA"/>
        </w:rPr>
        <w:t>г.Вуктыл</w:t>
      </w:r>
      <w:proofErr w:type="spellEnd"/>
      <w:r w:rsidRPr="00FF4B48">
        <w:rPr>
          <w:lang w:eastAsia="ar-SA"/>
        </w:rPr>
        <w:t xml:space="preserve"> было заключено 12 муниципальных контрактов на приобретение продуктов питания для воспитанников учреждения с разными поставщиками товаров на общую сумму </w:t>
      </w:r>
      <w:r w:rsidRPr="00FF4B48">
        <w:rPr>
          <w:b/>
          <w:lang w:eastAsia="ar-SA"/>
        </w:rPr>
        <w:t>1 264,3тыс.руб.</w:t>
      </w:r>
      <w:r w:rsidRPr="00FF4B48">
        <w:rPr>
          <w:lang w:eastAsia="ar-SA"/>
        </w:rPr>
        <w:t xml:space="preserve"> </w:t>
      </w:r>
    </w:p>
    <w:p w:rsidR="00FF4B48" w:rsidRPr="00FF4B48" w:rsidRDefault="00FF4B48" w:rsidP="00FF4B48">
      <w:pPr>
        <w:suppressAutoHyphens/>
        <w:ind w:firstLine="567"/>
        <w:jc w:val="both"/>
        <w:rPr>
          <w:lang w:eastAsia="ar-SA"/>
        </w:rPr>
      </w:pPr>
      <w:r w:rsidRPr="00FF4B48">
        <w:rPr>
          <w:lang w:eastAsia="ar-SA"/>
        </w:rPr>
        <w:t xml:space="preserve">Также в течение 2016г. осуществлялась оплата 17 муниципальных контрактов, заключенных в декабре 2015г. со сроком исполнения 31.03.2016 на общую сумму </w:t>
      </w:r>
      <w:r w:rsidRPr="00FF4B48">
        <w:rPr>
          <w:b/>
          <w:lang w:eastAsia="ar-SA"/>
        </w:rPr>
        <w:t>1 268,0тыс.руб, в том числе с нарушением срока оплаты на общую сумму 355,0тыс.руб.</w:t>
      </w:r>
    </w:p>
    <w:p w:rsidR="00FF4B48" w:rsidRPr="00FF4B48" w:rsidRDefault="00FF4B48" w:rsidP="00FF4B48">
      <w:pPr>
        <w:suppressAutoHyphens/>
        <w:ind w:firstLine="567"/>
        <w:jc w:val="both"/>
        <w:rPr>
          <w:lang w:eastAsia="ar-SA"/>
        </w:rPr>
      </w:pPr>
      <w:r w:rsidRPr="00FF4B48">
        <w:rPr>
          <w:lang w:eastAsia="ar-SA"/>
        </w:rPr>
        <w:t xml:space="preserve">Муниципальные контракты №12/2 от 21.12.2015, №29/2 от 23.12.2015, №34/2 от 23.12.2015, №80/2 от 25.12.2015, №70/2 от 26.12.2015, №65/2 от 29.12.2015, заключенные с поставщиками – ООО «Добро» и ИП </w:t>
      </w:r>
      <w:proofErr w:type="spellStart"/>
      <w:r w:rsidRPr="00FF4B48">
        <w:rPr>
          <w:lang w:eastAsia="ar-SA"/>
        </w:rPr>
        <w:t>Хайруллоев</w:t>
      </w:r>
      <w:proofErr w:type="spellEnd"/>
      <w:r w:rsidRPr="00FF4B48">
        <w:rPr>
          <w:lang w:eastAsia="ar-SA"/>
        </w:rPr>
        <w:t xml:space="preserve"> П.Х., в ЕИС отражались в стадии «Исполнение» (как неисполненные). Таким образом, общая сумма остатка по данным неисполненным контрактам составляет </w:t>
      </w:r>
      <w:r w:rsidRPr="00FF4B48">
        <w:rPr>
          <w:b/>
          <w:lang w:eastAsia="ar-SA"/>
        </w:rPr>
        <w:t>536,8тыс.руб</w:t>
      </w:r>
      <w:r w:rsidRPr="00FF4B48">
        <w:rPr>
          <w:lang w:eastAsia="ar-SA"/>
        </w:rPr>
        <w:t xml:space="preserve">. Согласно письменных пояснений заведующей ДС «Чебурашка» </w:t>
      </w:r>
      <w:proofErr w:type="spellStart"/>
      <w:r w:rsidRPr="00FF4B48">
        <w:rPr>
          <w:lang w:eastAsia="ar-SA"/>
        </w:rPr>
        <w:t>г.Вуктыл</w:t>
      </w:r>
      <w:proofErr w:type="spellEnd"/>
      <w:r w:rsidRPr="00FF4B48">
        <w:rPr>
          <w:lang w:eastAsia="ar-SA"/>
        </w:rPr>
        <w:t>, остаток средств будет снижен посредством заключений соглашений о расторжении контрактов. По состоянию на 01.09.2016 настоящая работа не завершена.</w:t>
      </w:r>
    </w:p>
    <w:p w:rsidR="00FF4B48" w:rsidRPr="00FF4B48" w:rsidRDefault="00FF4B48" w:rsidP="00FF4B48">
      <w:pPr>
        <w:autoSpaceDE w:val="0"/>
        <w:autoSpaceDN w:val="0"/>
        <w:adjustRightInd w:val="0"/>
        <w:ind w:firstLine="567"/>
        <w:jc w:val="both"/>
        <w:rPr>
          <w:rFonts w:ascii="Times New Roman,Calibri" w:eastAsia="Times New Roman,Calibri" w:hAnsi="Times New Roman,Calibri" w:cs="Times New Roman,Calibri"/>
          <w:lang w:eastAsia="en-US"/>
        </w:rPr>
      </w:pPr>
      <w:r w:rsidRPr="00FF4B48">
        <w:rPr>
          <w:lang w:eastAsia="ar-SA"/>
        </w:rPr>
        <w:t>В рамках исполнения муниципальных контрактов №№39/2 и 90/2, заключенных с поставщиками ООО «Вятская мясная компания» и ООО «Парма» соответственно от 23.12.2015 установлено, что фактически исполнение</w:t>
      </w:r>
      <w:r w:rsidRPr="00FF4B48">
        <w:rPr>
          <w:i/>
          <w:lang w:eastAsia="ar-SA"/>
        </w:rPr>
        <w:t xml:space="preserve"> </w:t>
      </w:r>
      <w:r w:rsidRPr="00FF4B48">
        <w:rPr>
          <w:lang w:eastAsia="ar-SA"/>
        </w:rPr>
        <w:t xml:space="preserve">контрактов завершено полностью, с </w:t>
      </w:r>
      <w:r w:rsidRPr="00FF4B48">
        <w:rPr>
          <w:lang w:eastAsia="ar-SA"/>
        </w:rPr>
        <w:lastRenderedPageBreak/>
        <w:t xml:space="preserve">нулевым остатком средств (общая сумма оплаты составила 18,8тыс.руб.). </w:t>
      </w:r>
      <w:r w:rsidRPr="00FF4B48">
        <w:rPr>
          <w:rFonts w:ascii="Times New Roman,Calibri" w:eastAsia="Times New Roman,Calibri" w:hAnsi="Times New Roman,Calibri" w:cs="Times New Roman,Calibri"/>
          <w:lang w:eastAsia="en-US"/>
        </w:rPr>
        <w:t xml:space="preserve">Во </w:t>
      </w:r>
      <w:r w:rsidRPr="00FF4B48">
        <w:rPr>
          <w:rFonts w:ascii="Times New Roman,Calibri" w:eastAsia="Times New Roman,Calibri" w:hAnsi="Times New Roman,Calibri" w:cs="Times New Roman,Calibri"/>
          <w:bCs/>
          <w:lang w:eastAsia="en-US"/>
        </w:rPr>
        <w:t xml:space="preserve">исполнение </w:t>
      </w:r>
      <w:r w:rsidRPr="00FF4B48">
        <w:t>ч.ч.9, 10 ст.94 Федерального закона  №44-ФЗ, п.3 Порядка, утвержденного Постановлением Правительства РФ от 28.11.2013 № 1093</w:t>
      </w:r>
      <w:r w:rsidRPr="00FF4B48">
        <w:rPr>
          <w:rFonts w:ascii="Times New Roman,Calibri" w:eastAsia="Times New Roman,Calibri" w:hAnsi="Times New Roman,Calibri" w:cs="Times New Roman,Calibri"/>
          <w:lang w:eastAsia="en-US"/>
        </w:rPr>
        <w:t xml:space="preserve"> информация об исполнении данных  контрактов в ЕИС размещены своевременно и в полном объеме.</w:t>
      </w:r>
    </w:p>
    <w:p w:rsidR="00FF4B48" w:rsidRPr="00FF4B48" w:rsidRDefault="00FF4B48" w:rsidP="00FF4B48">
      <w:pPr>
        <w:autoSpaceDE w:val="0"/>
        <w:autoSpaceDN w:val="0"/>
        <w:adjustRightInd w:val="0"/>
        <w:ind w:firstLine="567"/>
        <w:jc w:val="both"/>
      </w:pPr>
      <w:r w:rsidRPr="00FF4B48">
        <w:t xml:space="preserve">Также муниципальные контракты №17/2 от 21.12.2015; №№24/2, 85/2, 95/2 от 23.12.2015; №№45/2, 50/2, 55/2, 60/2 от 25.12.2015; №75/2 от 26.12.2015, заключенные с поставщиками ООО «Добро», ООО «Вятская мясная компания», ООО «Парма», ИП </w:t>
      </w:r>
      <w:proofErr w:type="spellStart"/>
      <w:r w:rsidRPr="00FF4B48">
        <w:t>Хайруллоев</w:t>
      </w:r>
      <w:proofErr w:type="spellEnd"/>
      <w:r w:rsidRPr="00FF4B48">
        <w:t xml:space="preserve"> П.Х., ИП Кравчук В.В. на общую сумму </w:t>
      </w:r>
      <w:r w:rsidRPr="00FF4B48">
        <w:rPr>
          <w:b/>
        </w:rPr>
        <w:t>672,4тыс.руб</w:t>
      </w:r>
      <w:r w:rsidRPr="00FF4B48">
        <w:rPr>
          <w:b/>
          <w:i/>
        </w:rPr>
        <w:t>.</w:t>
      </w:r>
      <w:r w:rsidRPr="00FF4B48">
        <w:t xml:space="preserve"> отражались в ЕИС в стадии «Исполнение прекращено».  Из этого следует, что исполнение данных контрактов завершено путем заключения ДС «Чебурашка» </w:t>
      </w:r>
      <w:proofErr w:type="spellStart"/>
      <w:r w:rsidRPr="00FF4B48">
        <w:t>г.Вуктыл</w:t>
      </w:r>
      <w:proofErr w:type="spellEnd"/>
      <w:r w:rsidRPr="00FF4B48">
        <w:t xml:space="preserve"> соглашений о расторжении муниципальных контрактов на меньшую сумму – </w:t>
      </w:r>
      <w:r w:rsidRPr="00FF4B48">
        <w:rPr>
          <w:b/>
        </w:rPr>
        <w:t>539,2тыс.руб.</w:t>
      </w:r>
      <w:r w:rsidRPr="00FF4B48">
        <w:t xml:space="preserve">, что не противоречит нормам ГК РФ и Федерального закона №44-ФЗ. Остаток неиспользованных средств составил 133,1тыс.руб. </w:t>
      </w:r>
    </w:p>
    <w:p w:rsidR="00FF4B48" w:rsidRPr="00FF4B48" w:rsidRDefault="00FF4B48" w:rsidP="00FF4B48">
      <w:pPr>
        <w:autoSpaceDE w:val="0"/>
        <w:autoSpaceDN w:val="0"/>
        <w:adjustRightInd w:val="0"/>
        <w:ind w:firstLine="567"/>
        <w:contextualSpacing/>
        <w:jc w:val="both"/>
        <w:rPr>
          <w:b/>
        </w:rPr>
      </w:pPr>
      <w:r w:rsidRPr="00FF4B48">
        <w:t xml:space="preserve">Муниципальные контракты, заключенные в 2016г. №№118/2, 123/2, 128/2, 133/2, 137/2, 143/2, 113/2 от 18.04.2016; №№165/2, 170/2, 173/2, 181/2 от 27.06.2016; №186/2 от 28.06.2016 с поставщиками ООО «Добро», ИП Булыгина Н.Н., ООО «Вятская мясная компания», ООО «Парма»  на общую сумму </w:t>
      </w:r>
      <w:r w:rsidRPr="00FF4B48">
        <w:rPr>
          <w:b/>
        </w:rPr>
        <w:t>1 254,2тыс.руб</w:t>
      </w:r>
      <w:r w:rsidRPr="00FF4B48">
        <w:rPr>
          <w:b/>
          <w:i/>
        </w:rPr>
        <w:t xml:space="preserve">. </w:t>
      </w:r>
      <w:r w:rsidRPr="00FF4B48">
        <w:t xml:space="preserve">в ЕИС </w:t>
      </w:r>
      <w:r w:rsidRPr="00FF4B48">
        <w:rPr>
          <w:lang w:eastAsia="ar-SA"/>
        </w:rPr>
        <w:t xml:space="preserve">отражались в стадии «Исполнение» (как неисполненные). </w:t>
      </w:r>
      <w:r w:rsidRPr="00FF4B48">
        <w:t xml:space="preserve">Согласно информации, представленной МКУ «МЦБ», кредиторская задолженность образовалась только по муниципальным контрактам №№165/2, 181/2 от 27.06.2016 и №186/2 от 28.06.2016 на общую сумму </w:t>
      </w:r>
      <w:r w:rsidRPr="00FF4B48">
        <w:rPr>
          <w:b/>
        </w:rPr>
        <w:t>39,6тыс.руб</w:t>
      </w:r>
      <w:r w:rsidRPr="00FF4B48">
        <w:t xml:space="preserve">. По остальным контрактам оплата фактически завершена. Тем не менее, информация </w:t>
      </w:r>
      <w:r w:rsidRPr="00FF4B48">
        <w:rPr>
          <w:rFonts w:ascii="Calibri" w:hAnsi="Calibri"/>
          <w:sz w:val="22"/>
          <w:szCs w:val="22"/>
        </w:rPr>
        <w:t xml:space="preserve">о </w:t>
      </w:r>
      <w:r w:rsidRPr="00FF4B48">
        <w:t>результатах отдельного этапа  исполнения данных муниципальных контрактов в ЕИС отсутствует</w:t>
      </w:r>
      <w:r w:rsidRPr="00FF4B48">
        <w:rPr>
          <w:b/>
        </w:rPr>
        <w:t xml:space="preserve"> в</w:t>
      </w:r>
      <w:r w:rsidRPr="00FF4B48">
        <w:t xml:space="preserve"> </w:t>
      </w:r>
      <w:r w:rsidRPr="00FF4B48">
        <w:rPr>
          <w:b/>
        </w:rPr>
        <w:t>нарушение</w:t>
      </w:r>
      <w:r w:rsidRPr="00FF4B48">
        <w:t xml:space="preserve"> требований </w:t>
      </w:r>
      <w:r w:rsidRPr="00FF4B48">
        <w:rPr>
          <w:b/>
        </w:rPr>
        <w:t>ч.ч.9, 10 ст.94 Федерального закона  №44-ФЗ, п.3 Порядка</w:t>
      </w:r>
      <w:r w:rsidRPr="00FF4B48">
        <w:t xml:space="preserve">, </w:t>
      </w:r>
      <w:r w:rsidRPr="00FF4B48">
        <w:rPr>
          <w:b/>
        </w:rPr>
        <w:t>утвержденного Постановлением Правительства РФ от 28.11.2013 № 1093</w:t>
      </w:r>
      <w:r w:rsidRPr="00FF4B48">
        <w:t>, за исключением муниципального контракта №128/2 от 18.04.2016, заключенного с поставщиком ООО «Вятская мясная компания».</w:t>
      </w:r>
    </w:p>
    <w:p w:rsidR="00FF4B48" w:rsidRPr="00FF4B48" w:rsidRDefault="00FF4B48" w:rsidP="00FF4B48">
      <w:pPr>
        <w:shd w:val="clear" w:color="auto" w:fill="FFFFFF"/>
        <w:tabs>
          <w:tab w:val="left" w:pos="567"/>
          <w:tab w:val="left" w:pos="993"/>
        </w:tabs>
        <w:contextualSpacing/>
        <w:jc w:val="both"/>
      </w:pPr>
      <w:r w:rsidRPr="00FF4B48">
        <w:rPr>
          <w:b/>
          <w:i/>
        </w:rPr>
        <w:tab/>
      </w:r>
      <w:r w:rsidRPr="00FF4B48">
        <w:rPr>
          <w:b/>
        </w:rPr>
        <w:t>4.7.</w:t>
      </w:r>
      <w:r w:rsidRPr="00FF4B48">
        <w:rPr>
          <w:b/>
          <w:i/>
        </w:rPr>
        <w:t xml:space="preserve"> </w:t>
      </w:r>
      <w:r w:rsidRPr="00FF4B48">
        <w:t xml:space="preserve">Установлены факты заключения гражданско-правовых договоров с неопределенным объемом и ценой, </w:t>
      </w:r>
      <w:r w:rsidRPr="00FF4B48">
        <w:rPr>
          <w:b/>
        </w:rPr>
        <w:t>в нарушение  ст. 432 ГК РФ</w:t>
      </w:r>
      <w:r w:rsidRPr="00FF4B48">
        <w:t xml:space="preserve">, так как стороны не согласовали существенные условия договора - условие о предмете (в том числе, наименование и количество (объем) товаров, работ, услуг) и о цене договора. </w:t>
      </w:r>
    </w:p>
    <w:p w:rsidR="00FF4B48" w:rsidRPr="00FF4B48" w:rsidRDefault="00FF4B48" w:rsidP="00FF4B48">
      <w:pPr>
        <w:shd w:val="clear" w:color="auto" w:fill="FFFFFF"/>
        <w:ind w:firstLine="567"/>
        <w:contextualSpacing/>
        <w:jc w:val="both"/>
      </w:pPr>
      <w:r w:rsidRPr="00FF4B48">
        <w:t xml:space="preserve">В силу ч.2 ст. 465 ГК РФ, если договор не позволяет определить количество подлежащего передаче товара, договор не считается заключенным. В 2016г. было заключено 2 таких договора. Данные отображены в таблице №3: </w:t>
      </w:r>
    </w:p>
    <w:p w:rsidR="00FF4B48" w:rsidRPr="00FF4B48" w:rsidRDefault="00FF4B48" w:rsidP="00FF4B48">
      <w:pPr>
        <w:shd w:val="clear" w:color="auto" w:fill="FFFFFF"/>
        <w:ind w:left="360"/>
        <w:contextualSpacing/>
        <w:jc w:val="right"/>
        <w:rPr>
          <w:b/>
          <w:sz w:val="20"/>
          <w:szCs w:val="20"/>
        </w:rPr>
      </w:pPr>
      <w:r w:rsidRPr="00FF4B48">
        <w:rPr>
          <w:sz w:val="20"/>
          <w:szCs w:val="20"/>
        </w:rPr>
        <w:t>Таблица № 3:</w:t>
      </w:r>
    </w:p>
    <w:tbl>
      <w:tblPr>
        <w:tblStyle w:val="5"/>
        <w:tblW w:w="0" w:type="auto"/>
        <w:jc w:val="center"/>
        <w:tblLook w:val="04A0" w:firstRow="1" w:lastRow="0" w:firstColumn="1" w:lastColumn="0" w:noHBand="0" w:noVBand="1"/>
      </w:tblPr>
      <w:tblGrid>
        <w:gridCol w:w="687"/>
        <w:gridCol w:w="1122"/>
        <w:gridCol w:w="2410"/>
        <w:gridCol w:w="4252"/>
        <w:gridCol w:w="1099"/>
      </w:tblGrid>
      <w:tr w:rsidR="00FF4B48" w:rsidRPr="00E43209" w:rsidTr="00E07C62">
        <w:trPr>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center"/>
              <w:rPr>
                <w:rFonts w:ascii="Times New Roman" w:hAnsi="Times New Roman"/>
                <w:sz w:val="18"/>
                <w:szCs w:val="18"/>
              </w:rPr>
            </w:pPr>
            <w:r w:rsidRPr="00E43209">
              <w:rPr>
                <w:rFonts w:ascii="Times New Roman" w:hAnsi="Times New Roman"/>
                <w:sz w:val="18"/>
                <w:szCs w:val="18"/>
              </w:rPr>
              <w:t>Договор</w:t>
            </w:r>
          </w:p>
        </w:tc>
        <w:tc>
          <w:tcPr>
            <w:tcW w:w="2410" w:type="dxa"/>
            <w:vMerge w:val="restart"/>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center"/>
              <w:rPr>
                <w:rFonts w:ascii="Times New Roman" w:hAnsi="Times New Roman"/>
                <w:sz w:val="18"/>
                <w:szCs w:val="18"/>
              </w:rPr>
            </w:pPr>
            <w:r w:rsidRPr="00E43209">
              <w:rPr>
                <w:rFonts w:ascii="Times New Roman" w:hAnsi="Times New Roman"/>
                <w:sz w:val="18"/>
                <w:szCs w:val="18"/>
              </w:rPr>
              <w:t>Поставщик (подрядчик, исполнитель)</w:t>
            </w:r>
          </w:p>
        </w:tc>
        <w:tc>
          <w:tcPr>
            <w:tcW w:w="4253" w:type="dxa"/>
            <w:vMerge w:val="restart"/>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center"/>
              <w:rPr>
                <w:rFonts w:ascii="Times New Roman" w:hAnsi="Times New Roman"/>
                <w:sz w:val="18"/>
                <w:szCs w:val="18"/>
              </w:rPr>
            </w:pPr>
          </w:p>
          <w:p w:rsidR="00FF4B48" w:rsidRPr="00E43209" w:rsidRDefault="00FF4B48" w:rsidP="00FF4B48">
            <w:pPr>
              <w:jc w:val="center"/>
              <w:rPr>
                <w:rFonts w:ascii="Times New Roman" w:hAnsi="Times New Roman"/>
                <w:sz w:val="18"/>
                <w:szCs w:val="18"/>
              </w:rPr>
            </w:pPr>
            <w:r w:rsidRPr="00E43209">
              <w:rPr>
                <w:rFonts w:ascii="Times New Roman" w:hAnsi="Times New Roman"/>
                <w:sz w:val="18"/>
                <w:szCs w:val="18"/>
              </w:rPr>
              <w:t>Предмет договора</w:t>
            </w:r>
          </w:p>
        </w:tc>
        <w:tc>
          <w:tcPr>
            <w:tcW w:w="1099" w:type="dxa"/>
            <w:vMerge w:val="restart"/>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center"/>
              <w:rPr>
                <w:rFonts w:ascii="Times New Roman" w:hAnsi="Times New Roman"/>
                <w:sz w:val="18"/>
                <w:szCs w:val="18"/>
              </w:rPr>
            </w:pPr>
            <w:r w:rsidRPr="00E43209">
              <w:rPr>
                <w:rFonts w:ascii="Times New Roman" w:hAnsi="Times New Roman"/>
                <w:sz w:val="18"/>
                <w:szCs w:val="18"/>
              </w:rPr>
              <w:t>Цена договора, руб.</w:t>
            </w:r>
          </w:p>
        </w:tc>
      </w:tr>
      <w:tr w:rsidR="00FF4B48" w:rsidRPr="00E43209" w:rsidTr="00E07C62">
        <w:trPr>
          <w:jc w:val="center"/>
        </w:trPr>
        <w:tc>
          <w:tcPr>
            <w:tcW w:w="687"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center"/>
              <w:rPr>
                <w:rFonts w:ascii="Times New Roman" w:hAnsi="Times New Roman"/>
                <w:sz w:val="18"/>
                <w:szCs w:val="18"/>
              </w:rPr>
            </w:pPr>
            <w:r w:rsidRPr="00E43209">
              <w:rPr>
                <w:rFonts w:ascii="Times New Roman" w:hAnsi="Times New Roman"/>
                <w:sz w:val="18"/>
                <w:szCs w:val="18"/>
              </w:rPr>
              <w:t>номер</w:t>
            </w:r>
          </w:p>
        </w:tc>
        <w:tc>
          <w:tcPr>
            <w:tcW w:w="1122"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center"/>
              <w:rPr>
                <w:rFonts w:ascii="Times New Roman" w:hAnsi="Times New Roman"/>
                <w:sz w:val="18"/>
                <w:szCs w:val="18"/>
              </w:rPr>
            </w:pPr>
            <w:r w:rsidRPr="00E43209">
              <w:rPr>
                <w:rFonts w:ascii="Times New Roman" w:hAnsi="Times New Roman"/>
                <w:sz w:val="18"/>
                <w:szCs w:val="18"/>
              </w:rPr>
              <w:t>дата</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F4B48" w:rsidRPr="00E43209" w:rsidRDefault="00FF4B48" w:rsidP="00FF4B48">
            <w:pPr>
              <w:rPr>
                <w:rFonts w:ascii="Times New Roman" w:hAnsi="Times New Roman"/>
                <w:sz w:val="18"/>
                <w:szCs w:val="18"/>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FF4B48" w:rsidRPr="00E43209" w:rsidRDefault="00FF4B48" w:rsidP="00FF4B48">
            <w:pPr>
              <w:rPr>
                <w:rFonts w:ascii="Times New Roman" w:hAnsi="Times New Roman"/>
                <w:sz w:val="18"/>
                <w:szCs w:val="18"/>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rsidR="00FF4B48" w:rsidRPr="00E43209" w:rsidRDefault="00FF4B48" w:rsidP="00FF4B48">
            <w:pPr>
              <w:rPr>
                <w:rFonts w:ascii="Times New Roman" w:hAnsi="Times New Roman"/>
                <w:sz w:val="18"/>
                <w:szCs w:val="18"/>
              </w:rPr>
            </w:pPr>
          </w:p>
        </w:tc>
      </w:tr>
      <w:tr w:rsidR="00FF4B48" w:rsidRPr="00E43209" w:rsidTr="00E07C62">
        <w:trPr>
          <w:jc w:val="center"/>
        </w:trPr>
        <w:tc>
          <w:tcPr>
            <w:tcW w:w="687"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both"/>
              <w:rPr>
                <w:rFonts w:ascii="Times New Roman" w:hAnsi="Times New Roman"/>
                <w:sz w:val="18"/>
                <w:szCs w:val="18"/>
              </w:rPr>
            </w:pPr>
            <w:r w:rsidRPr="00E43209">
              <w:rPr>
                <w:rFonts w:ascii="Times New Roman" w:hAnsi="Times New Roman"/>
                <w:sz w:val="18"/>
                <w:szCs w:val="18"/>
              </w:rPr>
              <w:t>01/16</w:t>
            </w:r>
          </w:p>
        </w:tc>
        <w:tc>
          <w:tcPr>
            <w:tcW w:w="1122"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both"/>
              <w:rPr>
                <w:rFonts w:ascii="Times New Roman" w:hAnsi="Times New Roman"/>
                <w:sz w:val="18"/>
                <w:szCs w:val="18"/>
              </w:rPr>
            </w:pPr>
            <w:r w:rsidRPr="00E43209">
              <w:rPr>
                <w:rFonts w:ascii="Times New Roman" w:hAnsi="Times New Roman"/>
                <w:sz w:val="18"/>
                <w:szCs w:val="18"/>
              </w:rPr>
              <w:t>01.01.2016</w:t>
            </w:r>
          </w:p>
        </w:tc>
        <w:tc>
          <w:tcPr>
            <w:tcW w:w="2410"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both"/>
              <w:rPr>
                <w:rFonts w:ascii="Times New Roman" w:hAnsi="Times New Roman"/>
                <w:sz w:val="18"/>
                <w:szCs w:val="18"/>
              </w:rPr>
            </w:pPr>
            <w:r w:rsidRPr="00E43209">
              <w:rPr>
                <w:rFonts w:ascii="Times New Roman" w:hAnsi="Times New Roman"/>
                <w:sz w:val="18"/>
                <w:szCs w:val="18"/>
              </w:rPr>
              <w:t>ООО «Прогресс»</w:t>
            </w:r>
          </w:p>
        </w:tc>
        <w:tc>
          <w:tcPr>
            <w:tcW w:w="4253"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both"/>
              <w:rPr>
                <w:rFonts w:ascii="Times New Roman" w:hAnsi="Times New Roman"/>
                <w:sz w:val="18"/>
                <w:szCs w:val="18"/>
              </w:rPr>
            </w:pPr>
            <w:r w:rsidRPr="00E43209">
              <w:rPr>
                <w:rFonts w:ascii="Times New Roman" w:hAnsi="Times New Roman"/>
                <w:sz w:val="18"/>
                <w:szCs w:val="18"/>
              </w:rPr>
              <w:t xml:space="preserve">Оказание услуг, связанные с выполнением работ по транспортировке и приему для размещения на полигоне в </w:t>
            </w:r>
            <w:proofErr w:type="spellStart"/>
            <w:r w:rsidRPr="00E43209">
              <w:rPr>
                <w:rFonts w:ascii="Times New Roman" w:hAnsi="Times New Roman"/>
                <w:sz w:val="18"/>
                <w:szCs w:val="18"/>
              </w:rPr>
              <w:t>г.Вуктыл</w:t>
            </w:r>
            <w:proofErr w:type="spellEnd"/>
            <w:r w:rsidRPr="00E43209">
              <w:rPr>
                <w:rFonts w:ascii="Times New Roman" w:hAnsi="Times New Roman"/>
                <w:sz w:val="18"/>
                <w:szCs w:val="18"/>
              </w:rPr>
              <w:t xml:space="preserve"> твердых бытовых отходов</w:t>
            </w:r>
          </w:p>
        </w:tc>
        <w:tc>
          <w:tcPr>
            <w:tcW w:w="1099"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center"/>
              <w:rPr>
                <w:rFonts w:ascii="Times New Roman" w:hAnsi="Times New Roman"/>
                <w:sz w:val="18"/>
                <w:szCs w:val="18"/>
              </w:rPr>
            </w:pPr>
          </w:p>
          <w:p w:rsidR="00FF4B48" w:rsidRPr="00E43209" w:rsidRDefault="00FF4B48" w:rsidP="00FF4B48">
            <w:pPr>
              <w:jc w:val="center"/>
              <w:rPr>
                <w:rFonts w:ascii="Times New Roman" w:hAnsi="Times New Roman"/>
                <w:sz w:val="18"/>
                <w:szCs w:val="18"/>
              </w:rPr>
            </w:pPr>
            <w:r w:rsidRPr="00E43209">
              <w:rPr>
                <w:rFonts w:ascii="Times New Roman" w:hAnsi="Times New Roman"/>
                <w:sz w:val="18"/>
                <w:szCs w:val="18"/>
              </w:rPr>
              <w:t>0,00</w:t>
            </w:r>
          </w:p>
        </w:tc>
      </w:tr>
      <w:tr w:rsidR="00FF4B48" w:rsidRPr="00E43209" w:rsidTr="00E07C62">
        <w:trPr>
          <w:jc w:val="center"/>
        </w:trPr>
        <w:tc>
          <w:tcPr>
            <w:tcW w:w="687"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center"/>
              <w:rPr>
                <w:rFonts w:ascii="Times New Roman" w:hAnsi="Times New Roman"/>
                <w:sz w:val="18"/>
                <w:szCs w:val="18"/>
              </w:rPr>
            </w:pPr>
            <w:r w:rsidRPr="00E43209">
              <w:rPr>
                <w:rFonts w:ascii="Times New Roman" w:hAnsi="Times New Roman"/>
                <w:sz w:val="18"/>
                <w:szCs w:val="18"/>
              </w:rPr>
              <w:t>95</w:t>
            </w:r>
          </w:p>
        </w:tc>
        <w:tc>
          <w:tcPr>
            <w:tcW w:w="1122"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both"/>
              <w:rPr>
                <w:rFonts w:ascii="Times New Roman" w:hAnsi="Times New Roman"/>
                <w:sz w:val="18"/>
                <w:szCs w:val="18"/>
              </w:rPr>
            </w:pPr>
            <w:r w:rsidRPr="00E43209">
              <w:rPr>
                <w:rFonts w:ascii="Times New Roman" w:hAnsi="Times New Roman"/>
                <w:sz w:val="18"/>
                <w:szCs w:val="18"/>
              </w:rPr>
              <w:t>04.07.2016</w:t>
            </w:r>
          </w:p>
        </w:tc>
        <w:tc>
          <w:tcPr>
            <w:tcW w:w="2410"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both"/>
              <w:rPr>
                <w:rFonts w:ascii="Times New Roman" w:hAnsi="Times New Roman"/>
                <w:sz w:val="18"/>
                <w:szCs w:val="18"/>
              </w:rPr>
            </w:pPr>
            <w:r w:rsidRPr="00E43209">
              <w:rPr>
                <w:rFonts w:ascii="Times New Roman" w:hAnsi="Times New Roman"/>
                <w:sz w:val="18"/>
                <w:szCs w:val="18"/>
              </w:rPr>
              <w:t>ООО «</w:t>
            </w:r>
            <w:proofErr w:type="spellStart"/>
            <w:r w:rsidRPr="00E43209">
              <w:rPr>
                <w:rFonts w:ascii="Times New Roman" w:hAnsi="Times New Roman"/>
                <w:sz w:val="18"/>
                <w:szCs w:val="18"/>
              </w:rPr>
              <w:t>Вуктылжилинвест</w:t>
            </w:r>
            <w:proofErr w:type="spellEnd"/>
            <w:r w:rsidRPr="00E43209">
              <w:rPr>
                <w:rFonts w:ascii="Times New Roman" w:hAnsi="Times New Roman"/>
                <w:sz w:val="18"/>
                <w:szCs w:val="18"/>
              </w:rPr>
              <w:t>»</w:t>
            </w:r>
          </w:p>
        </w:tc>
        <w:tc>
          <w:tcPr>
            <w:tcW w:w="4253"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both"/>
              <w:rPr>
                <w:rFonts w:ascii="Times New Roman" w:hAnsi="Times New Roman"/>
                <w:sz w:val="18"/>
                <w:szCs w:val="18"/>
              </w:rPr>
            </w:pPr>
            <w:r w:rsidRPr="00E43209">
              <w:rPr>
                <w:rFonts w:ascii="Times New Roman" w:hAnsi="Times New Roman"/>
                <w:sz w:val="18"/>
                <w:szCs w:val="18"/>
              </w:rPr>
              <w:t>Выполнение работ по сбору, транспортировке, сдаче на утилизацию ТБО на полигон</w:t>
            </w:r>
          </w:p>
        </w:tc>
        <w:tc>
          <w:tcPr>
            <w:tcW w:w="1099" w:type="dxa"/>
            <w:tcBorders>
              <w:top w:val="single" w:sz="4" w:space="0" w:color="auto"/>
              <w:left w:val="single" w:sz="4" w:space="0" w:color="auto"/>
              <w:bottom w:val="single" w:sz="4" w:space="0" w:color="auto"/>
              <w:right w:val="single" w:sz="4" w:space="0" w:color="auto"/>
            </w:tcBorders>
            <w:hideMark/>
          </w:tcPr>
          <w:p w:rsidR="00FF4B48" w:rsidRPr="00E43209" w:rsidRDefault="00FF4B48" w:rsidP="00FF4B48">
            <w:pPr>
              <w:jc w:val="center"/>
              <w:rPr>
                <w:rFonts w:ascii="Times New Roman" w:hAnsi="Times New Roman"/>
                <w:sz w:val="18"/>
                <w:szCs w:val="18"/>
              </w:rPr>
            </w:pPr>
            <w:r w:rsidRPr="00E43209">
              <w:rPr>
                <w:rFonts w:ascii="Times New Roman" w:hAnsi="Times New Roman"/>
                <w:sz w:val="18"/>
                <w:szCs w:val="18"/>
              </w:rPr>
              <w:t>0,00</w:t>
            </w:r>
          </w:p>
        </w:tc>
      </w:tr>
    </w:tbl>
    <w:p w:rsidR="00FF4B48" w:rsidRPr="00FF4B48" w:rsidRDefault="00FF4B48" w:rsidP="00FF4B48">
      <w:pPr>
        <w:shd w:val="clear" w:color="auto" w:fill="FFFFFF"/>
        <w:ind w:firstLine="567"/>
        <w:contextualSpacing/>
        <w:jc w:val="both"/>
      </w:pPr>
      <w:r w:rsidRPr="00FF4B48">
        <w:t xml:space="preserve">Фактически стоимость вышеуказанных договоров рассчитывается исходя из заявленных ДС «Чебурашка» </w:t>
      </w:r>
      <w:proofErr w:type="spellStart"/>
      <w:r w:rsidRPr="00FF4B48">
        <w:t>г.Вуктыл</w:t>
      </w:r>
      <w:proofErr w:type="spellEnd"/>
      <w:r w:rsidRPr="00FF4B48">
        <w:t xml:space="preserve"> количества (объемов) товаров, работ, услуг.</w:t>
      </w:r>
    </w:p>
    <w:p w:rsidR="00FF4B48" w:rsidRPr="00FF4B48" w:rsidRDefault="00FF4B48" w:rsidP="00FF4B48">
      <w:pPr>
        <w:shd w:val="clear" w:color="auto" w:fill="FFFFFF"/>
        <w:ind w:firstLine="567"/>
        <w:contextualSpacing/>
        <w:jc w:val="both"/>
      </w:pPr>
      <w:r w:rsidRPr="00FF4B48">
        <w:rPr>
          <w:b/>
        </w:rPr>
        <w:t>4.8.</w:t>
      </w:r>
      <w:r w:rsidRPr="00FF4B48">
        <w:rPr>
          <w:b/>
          <w:i/>
        </w:rPr>
        <w:t xml:space="preserve"> </w:t>
      </w:r>
      <w:r w:rsidRPr="00FF4B48">
        <w:rPr>
          <w:b/>
        </w:rPr>
        <w:t xml:space="preserve">Кредиторская задолженность </w:t>
      </w:r>
      <w:r w:rsidRPr="00FF4B48">
        <w:t xml:space="preserve">за 2015 г. и </w:t>
      </w:r>
      <w:r w:rsidRPr="00FF4B48">
        <w:rPr>
          <w:lang w:val="en-US"/>
        </w:rPr>
        <w:t>I</w:t>
      </w:r>
      <w:r w:rsidRPr="00FF4B48">
        <w:t xml:space="preserve"> - </w:t>
      </w:r>
      <w:r w:rsidRPr="00FF4B48">
        <w:rPr>
          <w:lang w:val="en-US"/>
        </w:rPr>
        <w:t>III</w:t>
      </w:r>
      <w:r w:rsidRPr="00FF4B48">
        <w:t xml:space="preserve"> кварталы 2016г. средств местного бюджета МО МР «Вуктыл» по данными, представленными МКУ «МЦБ»  составляет </w:t>
      </w:r>
      <w:r w:rsidRPr="00FF4B48">
        <w:rPr>
          <w:b/>
        </w:rPr>
        <w:t>1 427,5тыс.руб</w:t>
      </w:r>
      <w:r w:rsidRPr="00FF4B48">
        <w:t>., в том числе по годам:</w:t>
      </w:r>
    </w:p>
    <w:p w:rsidR="00FF4B48" w:rsidRPr="00FF4B48" w:rsidRDefault="00FF4B48" w:rsidP="00FF4B48">
      <w:pPr>
        <w:shd w:val="clear" w:color="auto" w:fill="FFFFFF"/>
        <w:ind w:firstLine="567"/>
        <w:contextualSpacing/>
        <w:jc w:val="both"/>
      </w:pPr>
      <w:r w:rsidRPr="00FF4B48">
        <w:t xml:space="preserve">- 2015г. – 715,4тыс.руб., из них </w:t>
      </w:r>
      <w:r w:rsidRPr="00FF4B48">
        <w:rPr>
          <w:b/>
        </w:rPr>
        <w:t>долгосрочная</w:t>
      </w:r>
      <w:r w:rsidRPr="00FF4B48">
        <w:t xml:space="preserve"> – </w:t>
      </w:r>
      <w:r w:rsidRPr="00FF4B48">
        <w:rPr>
          <w:b/>
        </w:rPr>
        <w:t>593,4тыс.руб.</w:t>
      </w:r>
      <w:r w:rsidRPr="00FF4B48">
        <w:t>;</w:t>
      </w:r>
    </w:p>
    <w:p w:rsidR="00FF4B48" w:rsidRPr="00FF4B48" w:rsidRDefault="00FF4B48" w:rsidP="00FF4B48">
      <w:pPr>
        <w:shd w:val="clear" w:color="auto" w:fill="FFFFFF"/>
        <w:ind w:firstLine="567"/>
        <w:contextualSpacing/>
        <w:jc w:val="both"/>
      </w:pPr>
      <w:r w:rsidRPr="00FF4B48">
        <w:t>- 2016г. -  712,1тыс.руб., которая является уже просроченной.</w:t>
      </w:r>
    </w:p>
    <w:p w:rsidR="00FF4B48" w:rsidRPr="00FF4B48" w:rsidRDefault="00FF4B48" w:rsidP="00FF4B48">
      <w:pPr>
        <w:spacing w:after="200"/>
        <w:ind w:firstLine="567"/>
        <w:contextualSpacing/>
        <w:jc w:val="both"/>
        <w:rPr>
          <w:b/>
        </w:rPr>
      </w:pPr>
    </w:p>
    <w:p w:rsidR="00FF4B48" w:rsidRPr="00FF4B48" w:rsidRDefault="00FF4B48" w:rsidP="00FF4B48">
      <w:pPr>
        <w:numPr>
          <w:ilvl w:val="0"/>
          <w:numId w:val="38"/>
        </w:numPr>
        <w:spacing w:after="200" w:line="276" w:lineRule="auto"/>
        <w:ind w:right="-1"/>
        <w:contextualSpacing/>
        <w:jc w:val="center"/>
        <w:rPr>
          <w:b/>
        </w:rPr>
      </w:pPr>
      <w:r w:rsidRPr="00FF4B48">
        <w:rPr>
          <w:b/>
        </w:rPr>
        <w:t>Организация, ведение и состояние бухгалтерского учета. Достоверность формируемой отчетности</w:t>
      </w:r>
    </w:p>
    <w:p w:rsidR="00FF4B48" w:rsidRPr="00FF4B48" w:rsidRDefault="00FF4B48" w:rsidP="00FF4B48">
      <w:pPr>
        <w:ind w:left="360" w:right="-1"/>
        <w:contextualSpacing/>
        <w:jc w:val="both"/>
        <w:rPr>
          <w:b/>
        </w:rPr>
      </w:pPr>
      <w:r w:rsidRPr="00FF4B48">
        <w:t xml:space="preserve">  </w:t>
      </w:r>
    </w:p>
    <w:p w:rsidR="00FF4B48" w:rsidRPr="00FF4B48" w:rsidRDefault="00FF4B48" w:rsidP="00FF4B48">
      <w:pPr>
        <w:tabs>
          <w:tab w:val="left" w:pos="-567"/>
        </w:tabs>
        <w:suppressAutoHyphens/>
        <w:autoSpaceDE w:val="0"/>
        <w:autoSpaceDN w:val="0"/>
        <w:adjustRightInd w:val="0"/>
        <w:ind w:firstLine="567"/>
        <w:contextualSpacing/>
        <w:jc w:val="both"/>
        <w:rPr>
          <w:lang w:eastAsia="ar-SA"/>
        </w:rPr>
      </w:pPr>
      <w:r w:rsidRPr="00FF4B48">
        <w:rPr>
          <w:b/>
          <w:lang w:eastAsia="ar-SA"/>
        </w:rPr>
        <w:t>5.1.</w:t>
      </w:r>
      <w:r w:rsidRPr="00FF4B48">
        <w:rPr>
          <w:lang w:eastAsia="ar-SA"/>
        </w:rPr>
        <w:t xml:space="preserve"> Бухгалтерский учет финансово-хозяйственной деятельности ДС «Чебурашка» </w:t>
      </w:r>
      <w:proofErr w:type="spellStart"/>
      <w:r w:rsidRPr="00FF4B48">
        <w:rPr>
          <w:lang w:eastAsia="ar-SA"/>
        </w:rPr>
        <w:t>г.Вуктыл</w:t>
      </w:r>
      <w:proofErr w:type="spellEnd"/>
      <w:r w:rsidRPr="00FF4B48">
        <w:rPr>
          <w:lang w:eastAsia="ar-SA"/>
        </w:rPr>
        <w:t xml:space="preserve"> до 01.10.2015 осуществлялся  Централизованной бухгалтерией Управления образования МР «Вуктыл» на основании заключенных соглашений.</w:t>
      </w:r>
    </w:p>
    <w:p w:rsidR="00FF4B48" w:rsidRPr="00FF4B48" w:rsidRDefault="00FF4B48" w:rsidP="00FF4B48">
      <w:pPr>
        <w:tabs>
          <w:tab w:val="left" w:pos="-567"/>
        </w:tabs>
        <w:suppressAutoHyphens/>
        <w:autoSpaceDE w:val="0"/>
        <w:autoSpaceDN w:val="0"/>
        <w:adjustRightInd w:val="0"/>
        <w:ind w:firstLine="567"/>
        <w:contextualSpacing/>
        <w:jc w:val="both"/>
        <w:rPr>
          <w:lang w:eastAsia="ar-SA"/>
        </w:rPr>
      </w:pPr>
      <w:r w:rsidRPr="00FF4B48">
        <w:rPr>
          <w:lang w:eastAsia="ar-SA"/>
        </w:rPr>
        <w:lastRenderedPageBreak/>
        <w:t>С 01.10.2015 бухгалтерский учет на основании заключенных соглашений осуществляется МКУ «</w:t>
      </w:r>
      <w:r w:rsidRPr="00FF4B48">
        <w:rPr>
          <w:rFonts w:eastAsia="Calibri"/>
          <w:lang w:eastAsia="en-US"/>
        </w:rPr>
        <w:t xml:space="preserve">МЦБ». </w:t>
      </w:r>
      <w:r w:rsidRPr="00FF4B48">
        <w:rPr>
          <w:lang w:eastAsia="ar-SA"/>
        </w:rPr>
        <w:t xml:space="preserve"> </w:t>
      </w:r>
    </w:p>
    <w:p w:rsidR="00FF4B48" w:rsidRPr="00FF4B48" w:rsidRDefault="00FF4B48" w:rsidP="00FF4B48">
      <w:pPr>
        <w:tabs>
          <w:tab w:val="left" w:pos="-567"/>
        </w:tabs>
        <w:suppressAutoHyphens/>
        <w:autoSpaceDE w:val="0"/>
        <w:autoSpaceDN w:val="0"/>
        <w:adjustRightInd w:val="0"/>
        <w:ind w:firstLine="567"/>
        <w:contextualSpacing/>
        <w:jc w:val="both"/>
        <w:rPr>
          <w:lang w:eastAsia="ar-SA"/>
        </w:rPr>
      </w:pPr>
      <w:r w:rsidRPr="00FF4B48">
        <w:rPr>
          <w:b/>
          <w:lang w:eastAsia="ar-SA"/>
        </w:rPr>
        <w:t>5.2.</w:t>
      </w:r>
      <w:r w:rsidRPr="00FF4B48">
        <w:rPr>
          <w:lang w:eastAsia="ar-SA"/>
        </w:rPr>
        <w:t xml:space="preserve"> </w:t>
      </w:r>
      <w:r w:rsidRPr="00FF4B48">
        <w:rPr>
          <w:lang w:eastAsia="en-US"/>
        </w:rPr>
        <w:t xml:space="preserve">В ходе данной проверки </w:t>
      </w:r>
      <w:r w:rsidRPr="00FF4B48">
        <w:rPr>
          <w:spacing w:val="-3"/>
          <w:lang w:eastAsia="en-US"/>
        </w:rPr>
        <w:t xml:space="preserve">установлено, что со стороны </w:t>
      </w:r>
      <w:r w:rsidRPr="00FF4B48">
        <w:rPr>
          <w:rFonts w:eastAsia="Calibri"/>
          <w:lang w:eastAsia="en-US"/>
        </w:rPr>
        <w:t xml:space="preserve">МКУ </w:t>
      </w:r>
      <w:r w:rsidRPr="00FF4B48">
        <w:rPr>
          <w:lang w:eastAsia="ar-SA"/>
        </w:rPr>
        <w:t>«</w:t>
      </w:r>
      <w:r w:rsidRPr="00FF4B48">
        <w:rPr>
          <w:rFonts w:eastAsia="Calibri"/>
          <w:lang w:eastAsia="en-US"/>
        </w:rPr>
        <w:t xml:space="preserve">МЦБ» в рамках заключенных соглашений от 01.10.2015 на бухгалтерское обслуживание 17-ти бюджетных учреждений </w:t>
      </w:r>
      <w:r w:rsidRPr="00FF4B48">
        <w:rPr>
          <w:rFonts w:eastAsia="Calibri"/>
          <w:b/>
          <w:lang w:eastAsia="en-US"/>
        </w:rPr>
        <w:t>не разработана и не утверждена учетная политика</w:t>
      </w:r>
      <w:r w:rsidRPr="00FF4B48">
        <w:rPr>
          <w:rFonts w:eastAsia="Calibri"/>
          <w:lang w:eastAsia="en-US"/>
        </w:rPr>
        <w:t xml:space="preserve"> в отношении данных бюджетных учреждений (в том числе и в отношении ДС «Чебурашка» </w:t>
      </w:r>
      <w:proofErr w:type="spellStart"/>
      <w:r w:rsidRPr="00FF4B48">
        <w:rPr>
          <w:rFonts w:eastAsia="Calibri"/>
          <w:lang w:eastAsia="en-US"/>
        </w:rPr>
        <w:t>г.Вуктыл</w:t>
      </w:r>
      <w:proofErr w:type="spellEnd"/>
      <w:r w:rsidRPr="00FF4B48">
        <w:rPr>
          <w:rFonts w:eastAsia="Calibri"/>
          <w:lang w:eastAsia="en-US"/>
        </w:rPr>
        <w:t xml:space="preserve">)  </w:t>
      </w:r>
      <w:r w:rsidRPr="00FF4B48">
        <w:rPr>
          <w:rFonts w:eastAsia="Calibri"/>
          <w:b/>
          <w:iCs/>
          <w:lang w:eastAsia="en-US"/>
        </w:rPr>
        <w:t>в нарушение норм БК РФ</w:t>
      </w:r>
      <w:r w:rsidRPr="00FF4B48">
        <w:rPr>
          <w:rFonts w:eastAsia="Calibri"/>
          <w:iCs/>
          <w:lang w:eastAsia="en-US"/>
        </w:rPr>
        <w:t xml:space="preserve">, </w:t>
      </w:r>
      <w:r w:rsidRPr="00FF4B48">
        <w:rPr>
          <w:rFonts w:eastAsia="Calibri"/>
          <w:b/>
          <w:iCs/>
          <w:lang w:eastAsia="en-US"/>
        </w:rPr>
        <w:t>Налогового кодекса Российской Федерации</w:t>
      </w:r>
      <w:r w:rsidRPr="00FF4B48">
        <w:rPr>
          <w:rFonts w:eastAsia="Calibri"/>
          <w:iCs/>
          <w:lang w:eastAsia="en-US"/>
        </w:rPr>
        <w:t xml:space="preserve">, </w:t>
      </w:r>
      <w:r w:rsidRPr="00FF4B48">
        <w:rPr>
          <w:rFonts w:eastAsia="Calibri"/>
          <w:b/>
          <w:iCs/>
          <w:lang w:eastAsia="en-US"/>
        </w:rPr>
        <w:t xml:space="preserve">ст.8 Федерального закона от 06.12.2011 №402-ФЗ </w:t>
      </w:r>
      <w:r w:rsidRPr="00FF4B48">
        <w:rPr>
          <w:rFonts w:eastAsia="Calibri"/>
          <w:iCs/>
          <w:lang w:eastAsia="en-US"/>
        </w:rPr>
        <w:t xml:space="preserve">«О бухгалтерском учете», </w:t>
      </w:r>
      <w:r w:rsidRPr="00FF4B48">
        <w:rPr>
          <w:rFonts w:eastAsia="Calibri"/>
          <w:b/>
          <w:iCs/>
          <w:lang w:eastAsia="en-US"/>
        </w:rPr>
        <w:t>Приказа Министерства финансов Российской Федерации от 01.12.2010 № 157н</w:t>
      </w:r>
      <w:r w:rsidRPr="00FF4B48">
        <w:rPr>
          <w:rFonts w:eastAsia="Calibri"/>
          <w:iCs/>
          <w:lang w:eastAsia="en-US"/>
        </w:rPr>
        <w:t xml:space="preserve">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sidRPr="00FF4B48">
        <w:rPr>
          <w:rFonts w:eastAsia="Calibri"/>
          <w:b/>
          <w:iCs/>
          <w:lang w:eastAsia="en-US"/>
        </w:rPr>
        <w:t>Приказа Министерства финансов Российской Федерации от 16.12.2010 №174н</w:t>
      </w:r>
      <w:r w:rsidRPr="00FF4B48">
        <w:rPr>
          <w:rFonts w:eastAsia="Calibri"/>
          <w:iCs/>
          <w:lang w:eastAsia="en-US"/>
        </w:rPr>
        <w:t xml:space="preserve"> «Об утверждении Плана счетов бухгалтерского учета бюджетных учреждений и Инструкции по его применению», </w:t>
      </w:r>
      <w:r w:rsidRPr="00FF4B48">
        <w:rPr>
          <w:rFonts w:eastAsia="Calibri"/>
          <w:b/>
          <w:iCs/>
          <w:lang w:eastAsia="en-US"/>
        </w:rPr>
        <w:t>Приказа Минфина России от 30.03.2015 №52н</w:t>
      </w:r>
      <w:r w:rsidRPr="00FF4B48">
        <w:rPr>
          <w:rFonts w:eastAsia="Calibri"/>
          <w:iCs/>
          <w:lang w:eastAsia="en-US"/>
        </w:rPr>
        <w:t xml:space="preserve">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в целях организации бухгалтерского учета», </w:t>
      </w:r>
      <w:r w:rsidRPr="00FF4B48">
        <w:rPr>
          <w:rFonts w:eastAsia="Calibri"/>
          <w:b/>
          <w:lang w:eastAsia="en-US"/>
        </w:rPr>
        <w:t>Приказа Минфина России от 06.12.2010 №162н</w:t>
      </w:r>
      <w:r w:rsidRPr="00FF4B48">
        <w:rPr>
          <w:rFonts w:eastAsia="Calibri"/>
          <w:lang w:eastAsia="en-US"/>
        </w:rPr>
        <w:t xml:space="preserve"> «Об утверждении Плана счетов бюджетного учета и Инструкции по его применению», что подтверждается а</w:t>
      </w:r>
      <w:r w:rsidRPr="00FF4B48">
        <w:rPr>
          <w:bCs/>
          <w:spacing w:val="-1"/>
          <w:lang w:eastAsia="en-US"/>
        </w:rPr>
        <w:t xml:space="preserve">ктом от 02.02.2016 </w:t>
      </w:r>
      <w:r w:rsidRPr="00FF4B48">
        <w:rPr>
          <w:lang w:eastAsia="en-US"/>
        </w:rPr>
        <w:t xml:space="preserve">по факту непредставления документов и информации  по запросу сотрудников </w:t>
      </w:r>
      <w:r w:rsidRPr="00FF4B48">
        <w:rPr>
          <w:rFonts w:eastAsia="Calibri"/>
          <w:bCs/>
          <w:lang w:eastAsia="en-US"/>
        </w:rPr>
        <w:t>Контрольно-счетной палаты МО МР «Вуктыл».</w:t>
      </w:r>
    </w:p>
    <w:p w:rsidR="00FF4B48" w:rsidRPr="00FF4B48" w:rsidRDefault="00FF4B48" w:rsidP="00FF4B48">
      <w:pPr>
        <w:tabs>
          <w:tab w:val="left" w:pos="-567"/>
        </w:tabs>
        <w:suppressAutoHyphens/>
        <w:autoSpaceDE w:val="0"/>
        <w:autoSpaceDN w:val="0"/>
        <w:adjustRightInd w:val="0"/>
        <w:ind w:firstLine="567"/>
        <w:contextualSpacing/>
        <w:jc w:val="both"/>
        <w:rPr>
          <w:iCs/>
          <w:spacing w:val="-5"/>
          <w:lang w:eastAsia="en-US"/>
        </w:rPr>
      </w:pPr>
      <w:r w:rsidRPr="00FF4B48">
        <w:rPr>
          <w:lang w:eastAsia="ar-SA"/>
        </w:rPr>
        <w:t xml:space="preserve">В связи с этим руководителю МКУ «МЦБ» было направлено предписание №31 от 08.02.2016 о </w:t>
      </w:r>
      <w:r w:rsidRPr="00FF4B48">
        <w:rPr>
          <w:iCs/>
          <w:spacing w:val="-6"/>
          <w:lang w:eastAsia="en-US"/>
        </w:rPr>
        <w:t>безотлагательном пресечении и незамедлительном  устранении  выявленного</w:t>
      </w:r>
      <w:r w:rsidRPr="00FF4B48">
        <w:rPr>
          <w:rFonts w:eastAsia="Calibri"/>
          <w:lang w:eastAsia="en-US"/>
        </w:rPr>
        <w:t xml:space="preserve"> </w:t>
      </w:r>
      <w:r w:rsidRPr="00FF4B48">
        <w:rPr>
          <w:iCs/>
          <w:spacing w:val="-5"/>
          <w:lang w:eastAsia="en-US"/>
        </w:rPr>
        <w:t>нарушения.</w:t>
      </w:r>
    </w:p>
    <w:p w:rsidR="00FF4B48" w:rsidRPr="00FF4B48" w:rsidRDefault="00FF4B48" w:rsidP="00FF4B48">
      <w:pPr>
        <w:ind w:firstLine="567"/>
        <w:contextualSpacing/>
        <w:jc w:val="both"/>
        <w:rPr>
          <w:b/>
          <w:i/>
          <w:spacing w:val="-10"/>
          <w:lang w:eastAsia="en-US"/>
        </w:rPr>
      </w:pPr>
      <w:r w:rsidRPr="00FF4B48">
        <w:rPr>
          <w:iCs/>
          <w:spacing w:val="-5"/>
          <w:lang w:eastAsia="en-US"/>
        </w:rPr>
        <w:t xml:space="preserve">В ходе проверки были </w:t>
      </w:r>
      <w:r w:rsidRPr="00FF4B48">
        <w:rPr>
          <w:rFonts w:eastAsia="Calibri"/>
          <w:lang w:eastAsia="en-US"/>
        </w:rPr>
        <w:t xml:space="preserve">разработаны и приняты меры к  утверждению учетной политики в отношении бюджетных учреждений, в том числе ДС «Чебурашка» </w:t>
      </w:r>
      <w:proofErr w:type="spellStart"/>
      <w:r w:rsidRPr="00FF4B48">
        <w:rPr>
          <w:rFonts w:eastAsia="Calibri"/>
          <w:lang w:eastAsia="en-US"/>
        </w:rPr>
        <w:t>г.Вуктыл</w:t>
      </w:r>
      <w:proofErr w:type="spellEnd"/>
      <w:r w:rsidRPr="00FF4B48">
        <w:rPr>
          <w:rFonts w:eastAsia="Calibri"/>
          <w:lang w:eastAsia="en-US"/>
        </w:rPr>
        <w:t>, в рамках  заключенных соглашений от 01.10.2015 на бухгалтерское обслуживание</w:t>
      </w:r>
      <w:r w:rsidRPr="00FF4B48">
        <w:rPr>
          <w:b/>
          <w:i/>
          <w:spacing w:val="-10"/>
          <w:lang w:eastAsia="en-US"/>
        </w:rPr>
        <w:t>.</w:t>
      </w:r>
    </w:p>
    <w:p w:rsidR="00FF4B48" w:rsidRPr="00FF4B48" w:rsidRDefault="00FF4B48" w:rsidP="00FF4B48">
      <w:pPr>
        <w:tabs>
          <w:tab w:val="left" w:pos="-567"/>
        </w:tabs>
        <w:suppressAutoHyphens/>
        <w:autoSpaceDE w:val="0"/>
        <w:autoSpaceDN w:val="0"/>
        <w:adjustRightInd w:val="0"/>
        <w:ind w:firstLine="567"/>
        <w:contextualSpacing/>
        <w:jc w:val="both"/>
        <w:rPr>
          <w:lang w:eastAsia="ar-SA"/>
        </w:rPr>
      </w:pPr>
      <w:r w:rsidRPr="00FF4B48">
        <w:rPr>
          <w:b/>
          <w:lang w:eastAsia="ar-SA"/>
        </w:rPr>
        <w:t>5.3.</w:t>
      </w:r>
      <w:r w:rsidRPr="00FF4B48">
        <w:rPr>
          <w:lang w:eastAsia="ar-SA"/>
        </w:rPr>
        <w:t xml:space="preserve"> В проверяемом периоде главные книги, журналы операций и оборотные ведомости сформированы. </w:t>
      </w:r>
    </w:p>
    <w:p w:rsidR="00FF4B48" w:rsidRPr="00FF4B48" w:rsidRDefault="00FF4B48" w:rsidP="00FF4B48">
      <w:pPr>
        <w:autoSpaceDE w:val="0"/>
        <w:autoSpaceDN w:val="0"/>
        <w:adjustRightInd w:val="0"/>
        <w:ind w:firstLine="567"/>
        <w:jc w:val="both"/>
        <w:rPr>
          <w:lang w:eastAsia="ar-SA"/>
        </w:rPr>
      </w:pPr>
      <w:r w:rsidRPr="00FF4B48">
        <w:rPr>
          <w:b/>
          <w:lang w:eastAsia="ar-SA"/>
        </w:rPr>
        <w:t>5.4.</w:t>
      </w:r>
      <w:r w:rsidRPr="00FF4B48">
        <w:rPr>
          <w:b/>
          <w:i/>
          <w:lang w:eastAsia="ar-SA"/>
        </w:rPr>
        <w:t xml:space="preserve"> </w:t>
      </w:r>
      <w:r w:rsidRPr="00FF4B48">
        <w:rPr>
          <w:lang w:eastAsia="ar-SA"/>
        </w:rPr>
        <w:t xml:space="preserve">Бюджетная отчетность за 2015г. и </w:t>
      </w:r>
      <w:r w:rsidRPr="00FF4B48">
        <w:rPr>
          <w:lang w:val="en-US" w:eastAsia="ar-SA"/>
        </w:rPr>
        <w:t>I</w:t>
      </w:r>
      <w:r w:rsidRPr="00FF4B48">
        <w:rPr>
          <w:lang w:eastAsia="ar-SA"/>
        </w:rPr>
        <w:t xml:space="preserve"> - </w:t>
      </w:r>
      <w:r w:rsidRPr="00FF4B48">
        <w:rPr>
          <w:lang w:val="en-US" w:eastAsia="ar-SA"/>
        </w:rPr>
        <w:t>III</w:t>
      </w:r>
      <w:r w:rsidRPr="00FF4B48">
        <w:rPr>
          <w:lang w:eastAsia="ar-SA"/>
        </w:rPr>
        <w:t xml:space="preserve"> кварталы 2016г. соответствует  регистрам  бухгалтерского учета.</w:t>
      </w:r>
    </w:p>
    <w:p w:rsidR="00FF4B48" w:rsidRPr="00FF4B48" w:rsidRDefault="00FF4B48" w:rsidP="00FF4B48">
      <w:pPr>
        <w:tabs>
          <w:tab w:val="left" w:pos="3060"/>
          <w:tab w:val="left" w:pos="5400"/>
          <w:tab w:val="left" w:pos="6300"/>
          <w:tab w:val="left" w:pos="9356"/>
        </w:tabs>
        <w:ind w:firstLine="567"/>
        <w:jc w:val="both"/>
        <w:rPr>
          <w:shd w:val="clear" w:color="auto" w:fill="FFFFFF"/>
        </w:rPr>
      </w:pPr>
      <w:r w:rsidRPr="00FF4B48">
        <w:rPr>
          <w:b/>
          <w:lang w:eastAsia="ar-SA"/>
        </w:rPr>
        <w:t>5.5.</w:t>
      </w:r>
      <w:r w:rsidRPr="00FF4B48">
        <w:rPr>
          <w:lang w:eastAsia="ar-SA"/>
        </w:rPr>
        <w:t xml:space="preserve"> </w:t>
      </w:r>
      <w:r w:rsidRPr="00FF4B48">
        <w:t>Счета–фактуры, принятые к оплате оформлены в соответствии с Постановлением</w:t>
      </w:r>
      <w:r w:rsidRPr="00FF4B48">
        <w:rPr>
          <w:rFonts w:ascii="Arial" w:hAnsi="Arial" w:cs="Arial"/>
          <w:sz w:val="22"/>
          <w:szCs w:val="22"/>
          <w:shd w:val="clear" w:color="auto" w:fill="FFFFFF"/>
        </w:rPr>
        <w:t xml:space="preserve"> </w:t>
      </w:r>
      <w:r w:rsidRPr="00FF4B48">
        <w:rPr>
          <w:shd w:val="clear" w:color="auto" w:fill="FFFFFF"/>
        </w:rPr>
        <w:t>Правительства РФ от 26.12.2011 № 1137 «О формах и правилах заполнения (ведения) документов, применяемых при расчетах по налогу на добавленную стоимость».</w:t>
      </w:r>
    </w:p>
    <w:p w:rsidR="00FF4B48" w:rsidRPr="00FF4B48" w:rsidRDefault="00FF4B48" w:rsidP="00FF4B48">
      <w:pPr>
        <w:autoSpaceDE w:val="0"/>
        <w:autoSpaceDN w:val="0"/>
        <w:adjustRightInd w:val="0"/>
        <w:ind w:firstLine="540"/>
        <w:jc w:val="both"/>
        <w:rPr>
          <w:lang w:eastAsia="ar-SA"/>
        </w:rPr>
      </w:pPr>
      <w:r w:rsidRPr="00FF4B48">
        <w:rPr>
          <w:b/>
          <w:lang w:eastAsia="ar-SA"/>
        </w:rPr>
        <w:t>5.6.</w:t>
      </w:r>
      <w:r w:rsidRPr="00FF4B48">
        <w:rPr>
          <w:b/>
          <w:i/>
          <w:lang w:eastAsia="ar-SA"/>
        </w:rPr>
        <w:t xml:space="preserve"> </w:t>
      </w:r>
      <w:r w:rsidRPr="00FF4B48">
        <w:rPr>
          <w:lang w:eastAsia="ar-SA"/>
        </w:rPr>
        <w:t xml:space="preserve">Кредиторская задолженность в проверяемом периоде обоснована и отражена, в  бюджетной отчетности и в регистрах бухгалтерского учета, в полном объеме. </w:t>
      </w:r>
    </w:p>
    <w:p w:rsidR="00FF4B48" w:rsidRPr="00FF4B48" w:rsidRDefault="00FF4B48" w:rsidP="00FF4B48">
      <w:pPr>
        <w:autoSpaceDE w:val="0"/>
        <w:autoSpaceDN w:val="0"/>
        <w:adjustRightInd w:val="0"/>
        <w:ind w:firstLine="540"/>
        <w:jc w:val="both"/>
        <w:rPr>
          <w:lang w:eastAsia="ar-SA"/>
        </w:rPr>
      </w:pPr>
    </w:p>
    <w:p w:rsidR="00FF4B48" w:rsidRPr="00FF4B48" w:rsidRDefault="00FF4B48" w:rsidP="00FF4B48">
      <w:pPr>
        <w:numPr>
          <w:ilvl w:val="0"/>
          <w:numId w:val="38"/>
        </w:numPr>
        <w:spacing w:after="200" w:line="276" w:lineRule="auto"/>
        <w:ind w:right="-1"/>
        <w:contextualSpacing/>
        <w:jc w:val="center"/>
        <w:rPr>
          <w:b/>
        </w:rPr>
      </w:pPr>
      <w:r w:rsidRPr="00FF4B48">
        <w:rPr>
          <w:b/>
        </w:rPr>
        <w:t xml:space="preserve">Соблюдение требований законодательства о контрактной системе в сфере закупок товаров, работ, услуг для обеспечения муниципальных нужд, в части соблюдения </w:t>
      </w:r>
      <w:r w:rsidRPr="00FF4B48">
        <w:rPr>
          <w:b/>
          <w:bCs/>
          <w:iCs/>
        </w:rPr>
        <w:t xml:space="preserve">ДС «Чебурашка» </w:t>
      </w:r>
      <w:proofErr w:type="spellStart"/>
      <w:r w:rsidRPr="00FF4B48">
        <w:rPr>
          <w:b/>
          <w:bCs/>
          <w:iCs/>
        </w:rPr>
        <w:t>г.Вуктыл</w:t>
      </w:r>
      <w:proofErr w:type="spellEnd"/>
      <w:r w:rsidRPr="00FF4B48">
        <w:rPr>
          <w:b/>
          <w:bCs/>
          <w:i/>
          <w:iCs/>
        </w:rPr>
        <w:t xml:space="preserve">  </w:t>
      </w:r>
      <w:r w:rsidRPr="00FF4B48">
        <w:rPr>
          <w:b/>
        </w:rPr>
        <w:t>требований о внесении изменений в планы-графики в случаях, когда внесение таких изменений явилось обязательным, при осуществлении закупок со 2-ого полугодия 2015г.</w:t>
      </w:r>
    </w:p>
    <w:p w:rsidR="00FF4B48" w:rsidRPr="00FF4B48" w:rsidRDefault="00FF4B48" w:rsidP="00FF4B48">
      <w:pPr>
        <w:ind w:left="360" w:right="-1"/>
        <w:contextualSpacing/>
        <w:rPr>
          <w:b/>
        </w:rPr>
      </w:pPr>
    </w:p>
    <w:p w:rsidR="00FF4B48" w:rsidRPr="00FF4B48" w:rsidRDefault="00FF4B48" w:rsidP="00FF4B48">
      <w:pPr>
        <w:tabs>
          <w:tab w:val="decimal" w:pos="0"/>
          <w:tab w:val="left" w:pos="709"/>
          <w:tab w:val="left" w:pos="851"/>
        </w:tabs>
        <w:ind w:firstLine="567"/>
        <w:contextualSpacing/>
        <w:jc w:val="both"/>
      </w:pPr>
      <w:r w:rsidRPr="00FF4B48">
        <w:rPr>
          <w:b/>
        </w:rPr>
        <w:t>6.1.</w:t>
      </w:r>
      <w:r w:rsidRPr="00FF4B48">
        <w:t xml:space="preserve"> Согласно ч. 1 ст. 17 Федерального закона №44-ФЗ планы-графики формируются заказчиком исходя из целей осуществления закупок, определенных с учетом положений ст. 13 данного Федерального закона для достижения целей и реализации мероприятий, предусмотренных муниципальными программами, а также выполнения функций и полномочий муниципальных органов, то есть для решения вопросов местного значения.</w:t>
      </w:r>
    </w:p>
    <w:p w:rsidR="00FF4B48" w:rsidRPr="00FF4B48" w:rsidRDefault="00FF4B48" w:rsidP="00FF4B48">
      <w:pPr>
        <w:tabs>
          <w:tab w:val="decimal" w:pos="0"/>
          <w:tab w:val="left" w:pos="709"/>
          <w:tab w:val="left" w:pos="851"/>
        </w:tabs>
        <w:ind w:firstLine="567"/>
        <w:contextualSpacing/>
        <w:jc w:val="both"/>
      </w:pPr>
      <w:r w:rsidRPr="00FF4B48">
        <w:lastRenderedPageBreak/>
        <w:t>Планирование закупок, в проверяемом периоде, осуществлялось путем формирования плана-графика размещения заказов на поставку товаров, выполнение работ, оказание услуг для нужд заказчика.</w:t>
      </w:r>
    </w:p>
    <w:p w:rsidR="00FF4B48" w:rsidRPr="00FF4B48" w:rsidRDefault="00FF4B48" w:rsidP="00FF4B48">
      <w:pPr>
        <w:tabs>
          <w:tab w:val="decimal" w:pos="0"/>
          <w:tab w:val="left" w:pos="709"/>
          <w:tab w:val="left" w:pos="851"/>
        </w:tabs>
        <w:ind w:firstLine="709"/>
        <w:contextualSpacing/>
        <w:jc w:val="both"/>
      </w:pPr>
      <w:r w:rsidRPr="00FF4B48">
        <w:t xml:space="preserve">Планы-графики и вносимые в них изменения за период 2015-2016 </w:t>
      </w:r>
      <w:proofErr w:type="spellStart"/>
      <w:r w:rsidRPr="00FF4B48">
        <w:t>г.г</w:t>
      </w:r>
      <w:proofErr w:type="spellEnd"/>
      <w:r w:rsidRPr="00FF4B48">
        <w:t>. опубликованы в сроки, установленные Порядком размещения на официальном сайте планов-графиков размещения заказов на поставки товаров, выполнение работ, оказание услуг для нужд заказчиков (далее – Порядок размещения заказов), утверждённый Приказом Минэкономразвития России № 761, Федерального Казначейства России № 20н от 27.12.2011, Приложением     «Особенности размещения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планов-графиков размещения заказов на 2014 и 2015 годы»    к совместному Приказу Министерства экономического развития РФ № 544, Федерального казначейства № 18н от 20.09.2013 утратившим силу 22.05.2015, Приложением «Особенности размещения в единой информационной системе или до ввода в эксплуатацию указанной системы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планов-графиков размещения заказов на 2015 - 2016 годы» к совместному Приказу Министерства экономического развития РФ № 182, Федерального казначейства №7н от 31.05.2016 № 18н вступившим в силу с 31.05.2015.</w:t>
      </w:r>
    </w:p>
    <w:p w:rsidR="00FF4B48" w:rsidRPr="00FF4B48" w:rsidRDefault="00FF4B48" w:rsidP="00FF4B48">
      <w:pPr>
        <w:tabs>
          <w:tab w:val="decimal" w:pos="0"/>
          <w:tab w:val="left" w:pos="709"/>
          <w:tab w:val="left" w:pos="851"/>
        </w:tabs>
        <w:ind w:firstLine="709"/>
        <w:contextualSpacing/>
        <w:jc w:val="both"/>
      </w:pPr>
      <w:r w:rsidRPr="00FF4B48">
        <w:rPr>
          <w:b/>
        </w:rPr>
        <w:t>6.2.</w:t>
      </w:r>
      <w:r w:rsidRPr="00FF4B48">
        <w:t xml:space="preserve"> Представленные в КСП ГО «Вуктыл» заведующей ДС «Чебурашка» </w:t>
      </w:r>
      <w:proofErr w:type="spellStart"/>
      <w:r w:rsidRPr="00FF4B48">
        <w:t>г.Вуктыл</w:t>
      </w:r>
      <w:proofErr w:type="spellEnd"/>
      <w:r w:rsidRPr="00FF4B48">
        <w:t xml:space="preserve"> планы-графики оформлены в полном соответствии с требованиями ст.21 Федерального закона №44-ФЗ и вышеперечисленными нормативно-правовыми актами.</w:t>
      </w:r>
    </w:p>
    <w:p w:rsidR="00FF4B48" w:rsidRPr="00FF4B48" w:rsidRDefault="00FF4B48" w:rsidP="00FF4B48">
      <w:pPr>
        <w:autoSpaceDE w:val="0"/>
        <w:autoSpaceDN w:val="0"/>
        <w:adjustRightInd w:val="0"/>
        <w:ind w:firstLine="540"/>
        <w:jc w:val="both"/>
      </w:pPr>
      <w:r w:rsidRPr="00FF4B48">
        <w:t xml:space="preserve">Планы-графики разработаны  на каждый  год по отдельности в соответствии ч.10 ст.21 Федерального закона №44-ФЗ. </w:t>
      </w:r>
    </w:p>
    <w:p w:rsidR="00FF4B48" w:rsidRPr="00FF4B48" w:rsidRDefault="00FF4B48" w:rsidP="00FF4B48">
      <w:pPr>
        <w:autoSpaceDE w:val="0"/>
        <w:autoSpaceDN w:val="0"/>
        <w:adjustRightInd w:val="0"/>
        <w:ind w:firstLine="540"/>
        <w:jc w:val="both"/>
      </w:pPr>
      <w:r w:rsidRPr="00FF4B48">
        <w:t xml:space="preserve">Во исполнение п.2 Порядка размещения заказов планы-графики ДС «Чебурашка» </w:t>
      </w:r>
      <w:proofErr w:type="spellStart"/>
      <w:r w:rsidRPr="00FF4B48">
        <w:t>г.Вуктыл</w:t>
      </w:r>
      <w:proofErr w:type="spellEnd"/>
      <w:r w:rsidRPr="00FF4B48">
        <w:t xml:space="preserve"> содержат перечень товаров, работ, услуг на один календарный год, сведения о размещении заказов на поставки, оказание которых осуществляется путем проведения открытого аукциона в электронной форме, запроса котировок, путем размещения заказа у единственного поставщика.</w:t>
      </w:r>
    </w:p>
    <w:p w:rsidR="00FF4B48" w:rsidRPr="00FF4B48" w:rsidRDefault="00FF4B48" w:rsidP="00FF4B48">
      <w:pPr>
        <w:autoSpaceDE w:val="0"/>
        <w:autoSpaceDN w:val="0"/>
        <w:adjustRightInd w:val="0"/>
        <w:ind w:firstLine="540"/>
        <w:jc w:val="both"/>
      </w:pPr>
      <w:r w:rsidRPr="00FF4B48">
        <w:t xml:space="preserve">Согласно п.4 Порядка размещения заказов планы-графики в 2015-2016г.г. разработаны ДС «Чебурашка» </w:t>
      </w:r>
      <w:proofErr w:type="spellStart"/>
      <w:r w:rsidRPr="00FF4B48">
        <w:t>г.Вуктыл</w:t>
      </w:r>
      <w:proofErr w:type="spellEnd"/>
      <w:r w:rsidRPr="00FF4B48">
        <w:t xml:space="preserve"> в соответствии с  </w:t>
      </w:r>
      <w:hyperlink r:id="rId12" w:history="1">
        <w:r w:rsidRPr="00FF4B48">
          <w:t>формой</w:t>
        </w:r>
      </w:hyperlink>
      <w:r w:rsidRPr="00FF4B48">
        <w:t xml:space="preserve">, утвержденной в приложении 2 «Форма планов-графиков размещения заказов на поставки товаров, выполнение работ, оказание услуг для нужд заказчиков» настоящего Порядка размещения заказов. </w:t>
      </w:r>
    </w:p>
    <w:p w:rsidR="00FF4B48" w:rsidRPr="00FF4B48" w:rsidRDefault="00FF4B48" w:rsidP="00FF4B48">
      <w:pPr>
        <w:suppressAutoHyphens/>
        <w:ind w:right="-1" w:firstLine="567"/>
        <w:jc w:val="both"/>
        <w:rPr>
          <w:szCs w:val="22"/>
        </w:rPr>
      </w:pPr>
      <w:r w:rsidRPr="00FF4B48">
        <w:t>Утверждение и размещение планов-графиков на 2015-2016г.г. в ЕИС осуществлялось в соответствии с ч.2 ст.112 Федерального закона 44-ФЗ, приказами Минэкономразвития России, Казначейства России от 27.12.2011 №761/20н от 31.03.2015 №182/7н.</w:t>
      </w:r>
    </w:p>
    <w:tbl>
      <w:tblPr>
        <w:tblStyle w:val="40"/>
        <w:tblW w:w="956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5"/>
        <w:gridCol w:w="4944"/>
      </w:tblGrid>
      <w:tr w:rsidR="00FF4B48" w:rsidRPr="00FF4B48" w:rsidTr="00E07C62">
        <w:trPr>
          <w:trHeight w:val="80"/>
        </w:trPr>
        <w:tc>
          <w:tcPr>
            <w:tcW w:w="4625" w:type="dxa"/>
          </w:tcPr>
          <w:p w:rsidR="00FF4B48" w:rsidRPr="00FF4B48" w:rsidRDefault="00FF4B48" w:rsidP="00FF4B48">
            <w:pPr>
              <w:snapToGrid w:val="0"/>
              <w:rPr>
                <w:bCs/>
                <w:sz w:val="22"/>
                <w:szCs w:val="22"/>
              </w:rPr>
            </w:pPr>
          </w:p>
        </w:tc>
        <w:tc>
          <w:tcPr>
            <w:tcW w:w="4944" w:type="dxa"/>
          </w:tcPr>
          <w:p w:rsidR="00FF4B48" w:rsidRPr="00FF4B48" w:rsidRDefault="00FF4B48" w:rsidP="00FF4B48">
            <w:pPr>
              <w:snapToGrid w:val="0"/>
              <w:rPr>
                <w:bCs/>
                <w:sz w:val="22"/>
                <w:szCs w:val="22"/>
              </w:rPr>
            </w:pPr>
          </w:p>
        </w:tc>
      </w:tr>
    </w:tbl>
    <w:p w:rsidR="00FF4B48" w:rsidRPr="00FF4B48" w:rsidRDefault="00FF4B48" w:rsidP="00FF4B48">
      <w:pPr>
        <w:tabs>
          <w:tab w:val="left" w:pos="1800"/>
        </w:tabs>
        <w:suppressAutoHyphens/>
        <w:autoSpaceDE w:val="0"/>
        <w:ind w:firstLine="567"/>
        <w:jc w:val="both"/>
        <w:rPr>
          <w:bCs/>
          <w:lang w:eastAsia="ar-SA"/>
        </w:rPr>
      </w:pPr>
    </w:p>
    <w:p w:rsidR="00FF4B48" w:rsidRPr="00FF4B48" w:rsidRDefault="00FF4B48" w:rsidP="00FF4B48">
      <w:pPr>
        <w:spacing w:after="200"/>
      </w:pPr>
    </w:p>
    <w:p w:rsidR="007904F8" w:rsidRDefault="007904F8" w:rsidP="007904F8">
      <w:pPr>
        <w:pStyle w:val="ConsPlusNormal"/>
        <w:ind w:firstLine="540"/>
        <w:jc w:val="both"/>
        <w:rPr>
          <w:rFonts w:ascii="Times New Roman" w:hAnsi="Times New Roman" w:cs="Times New Roman"/>
        </w:rPr>
      </w:pPr>
    </w:p>
    <w:p w:rsidR="007904F8" w:rsidRDefault="007904F8" w:rsidP="007904F8">
      <w:pPr>
        <w:pStyle w:val="ConsNormal"/>
        <w:widowControl/>
        <w:tabs>
          <w:tab w:val="left" w:pos="1800"/>
        </w:tabs>
        <w:ind w:firstLine="567"/>
        <w:jc w:val="both"/>
        <w:rPr>
          <w:rFonts w:ascii="Times New Roman" w:hAnsi="Times New Roman"/>
          <w:bCs/>
          <w:sz w:val="24"/>
          <w:szCs w:val="24"/>
        </w:rPr>
      </w:pPr>
    </w:p>
    <w:sectPr w:rsidR="007904F8" w:rsidSect="00BC6B58">
      <w:pgSz w:w="11906" w:h="16838" w:code="9"/>
      <w:pgMar w:top="1134" w:right="851" w:bottom="56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F0B" w:rsidRDefault="00424F0B">
      <w:r>
        <w:separator/>
      </w:r>
    </w:p>
  </w:endnote>
  <w:endnote w:type="continuationSeparator" w:id="0">
    <w:p w:rsidR="00424F0B" w:rsidRDefault="0042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F0B" w:rsidRDefault="00424F0B">
      <w:r>
        <w:separator/>
      </w:r>
    </w:p>
  </w:footnote>
  <w:footnote w:type="continuationSeparator" w:id="0">
    <w:p w:rsidR="00424F0B" w:rsidRDefault="00424F0B">
      <w:r>
        <w:continuationSeparator/>
      </w:r>
    </w:p>
  </w:footnote>
  <w:footnote w:id="1">
    <w:p w:rsidR="00FF4B48" w:rsidRDefault="00FF4B48" w:rsidP="00FF4B48">
      <w:pPr>
        <w:pStyle w:val="af4"/>
      </w:pPr>
      <w:r>
        <w:rPr>
          <w:rStyle w:val="af6"/>
        </w:rPr>
        <w:footnoteRef/>
      </w:r>
      <w:r>
        <w:t xml:space="preserve"> далее – КСП ГО «Вуктыл»;</w:t>
      </w:r>
    </w:p>
  </w:footnote>
  <w:footnote w:id="2">
    <w:p w:rsidR="00FF4B48" w:rsidRDefault="00FF4B48" w:rsidP="00FF4B48">
      <w:pPr>
        <w:pStyle w:val="af4"/>
      </w:pPr>
      <w:r>
        <w:rPr>
          <w:rStyle w:val="af6"/>
        </w:rPr>
        <w:footnoteRef/>
      </w:r>
      <w:r>
        <w:t xml:space="preserve"> далее – ДС «Чебурашка» </w:t>
      </w:r>
      <w:proofErr w:type="spellStart"/>
      <w:r>
        <w:t>г.Вуктыл</w:t>
      </w:r>
      <w:proofErr w:type="spellEnd"/>
      <w:r>
        <w:t>;</w:t>
      </w:r>
    </w:p>
  </w:footnote>
  <w:footnote w:id="3">
    <w:p w:rsidR="00FF4B48" w:rsidRDefault="00FF4B48" w:rsidP="00FF4B48">
      <w:pPr>
        <w:pStyle w:val="af4"/>
      </w:pPr>
      <w:r>
        <w:rPr>
          <w:rStyle w:val="af6"/>
        </w:rPr>
        <w:footnoteRef/>
      </w:r>
      <w:r>
        <w:t xml:space="preserve"> далее – БК РФ;</w:t>
      </w:r>
    </w:p>
  </w:footnote>
  <w:footnote w:id="4">
    <w:p w:rsidR="00FF4B48" w:rsidRDefault="00FF4B48" w:rsidP="00FF4B48">
      <w:pPr>
        <w:pStyle w:val="af4"/>
      </w:pPr>
      <w:r>
        <w:rPr>
          <w:rStyle w:val="af6"/>
        </w:rPr>
        <w:footnoteRef/>
      </w:r>
      <w:r>
        <w:t xml:space="preserve"> далее – ГК РФ.</w:t>
      </w:r>
    </w:p>
  </w:footnote>
  <w:footnote w:id="5">
    <w:p w:rsidR="00FF4B48" w:rsidRDefault="00FF4B48" w:rsidP="00FF4B48">
      <w:pPr>
        <w:pStyle w:val="af4"/>
      </w:pPr>
      <w:r>
        <w:rPr>
          <w:rStyle w:val="af6"/>
        </w:rPr>
        <w:footnoteRef/>
      </w:r>
      <w:r>
        <w:t xml:space="preserve"> далее - Федеральный закон №44-ФЗ.</w:t>
      </w:r>
    </w:p>
  </w:footnote>
  <w:footnote w:id="6">
    <w:p w:rsidR="00FF4B48" w:rsidRDefault="00FF4B48" w:rsidP="00FF4B48">
      <w:pPr>
        <w:pStyle w:val="af4"/>
      </w:pPr>
      <w:r>
        <w:rPr>
          <w:rStyle w:val="af6"/>
        </w:rPr>
        <w:footnoteRef/>
      </w:r>
      <w:r>
        <w:t xml:space="preserve"> далее - Порядок,</w:t>
      </w:r>
      <w:r>
        <w:rPr>
          <w:color w:val="000000"/>
        </w:rPr>
        <w:t xml:space="preserve"> утвержденный Постановлением Правительства РФ от 28.11.2013 № 1093</w:t>
      </w:r>
      <w:r>
        <w:t>;</w:t>
      </w:r>
    </w:p>
  </w:footnote>
  <w:footnote w:id="7">
    <w:p w:rsidR="00FF4B48" w:rsidRDefault="00FF4B48" w:rsidP="00FF4B48">
      <w:pPr>
        <w:pStyle w:val="af4"/>
      </w:pPr>
      <w:r>
        <w:rPr>
          <w:rStyle w:val="af6"/>
        </w:rPr>
        <w:footnoteRef/>
      </w:r>
      <w:r>
        <w:t xml:space="preserve"> далее - постановление администрации МР «Вуктыл» от 30.04.2015 № 04/344; </w:t>
      </w:r>
    </w:p>
  </w:footnote>
  <w:footnote w:id="8">
    <w:p w:rsidR="00FF4B48" w:rsidRDefault="00FF4B48" w:rsidP="00FF4B48">
      <w:pPr>
        <w:pStyle w:val="af4"/>
      </w:pPr>
      <w:r>
        <w:rPr>
          <w:rStyle w:val="af6"/>
        </w:rPr>
        <w:footnoteRef/>
      </w:r>
      <w:r>
        <w:t xml:space="preserve"> далее -  постановление администрации  МР «Вуктыл» от 18.02.2016 № 02/116;</w:t>
      </w:r>
    </w:p>
  </w:footnote>
  <w:footnote w:id="9">
    <w:p w:rsidR="00FF4B48" w:rsidRDefault="00FF4B48" w:rsidP="00FF4B48">
      <w:pPr>
        <w:pStyle w:val="af4"/>
      </w:pPr>
      <w:r>
        <w:rPr>
          <w:rStyle w:val="af6"/>
        </w:rPr>
        <w:footnoteRef/>
      </w:r>
      <w:r>
        <w:t xml:space="preserve"> далее - решение Совета МР «Вуктыл» от 29.04.2014 № 221;</w:t>
      </w:r>
    </w:p>
  </w:footnote>
  <w:footnote w:id="10">
    <w:p w:rsidR="00FF4B48" w:rsidRDefault="00FF4B48" w:rsidP="00FF4B48">
      <w:pPr>
        <w:pStyle w:val="af4"/>
      </w:pPr>
      <w:r>
        <w:rPr>
          <w:rStyle w:val="af6"/>
        </w:rPr>
        <w:footnoteRef/>
      </w:r>
      <w:r>
        <w:t xml:space="preserve"> далее - постановление администрации  МР «Вуктыл» от 02.03.2016 № 03/138;</w:t>
      </w:r>
    </w:p>
  </w:footnote>
  <w:footnote w:id="11">
    <w:p w:rsidR="00FF4B48" w:rsidRDefault="00FF4B48" w:rsidP="00FF4B48">
      <w:pPr>
        <w:pStyle w:val="af4"/>
      </w:pPr>
      <w:r>
        <w:rPr>
          <w:rStyle w:val="af6"/>
        </w:rPr>
        <w:footnoteRef/>
      </w:r>
      <w:r>
        <w:t xml:space="preserve"> далее – МКУ «МЦБ».</w:t>
      </w:r>
    </w:p>
  </w:footnote>
  <w:footnote w:id="12">
    <w:p w:rsidR="00FF4B48" w:rsidRDefault="00FF4B48" w:rsidP="00FF4B48">
      <w:pPr>
        <w:pStyle w:val="af4"/>
      </w:pPr>
      <w:r>
        <w:rPr>
          <w:rStyle w:val="af6"/>
        </w:rPr>
        <w:footnoteRef/>
      </w:r>
      <w:r>
        <w:t xml:space="preserve"> далее – МКУ «УМЗ»;</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80ED4E"/>
    <w:multiLevelType w:val="hybridMultilevel"/>
    <w:tmpl w:val="2AF23B9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6AD6BD0"/>
    <w:multiLevelType w:val="hybridMultilevel"/>
    <w:tmpl w:val="AEBCC0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4F489AF"/>
    <w:multiLevelType w:val="hybridMultilevel"/>
    <w:tmpl w:val="73F11C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F761962"/>
    <w:multiLevelType w:val="hybridMultilevel"/>
    <w:tmpl w:val="26AC04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14562F5"/>
    <w:multiLevelType w:val="hybridMultilevel"/>
    <w:tmpl w:val="9E7EE3FA"/>
    <w:lvl w:ilvl="0" w:tplc="0419000D">
      <w:start w:val="1"/>
      <w:numFmt w:val="bullet"/>
      <w:lvlText w:val=""/>
      <w:lvlJc w:val="left"/>
      <w:pPr>
        <w:ind w:left="1211" w:hanging="360"/>
      </w:pPr>
      <w:rPr>
        <w:rFonts w:ascii="Wingdings" w:hAnsi="Wingdings"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5">
    <w:nsid w:val="07050308"/>
    <w:multiLevelType w:val="multilevel"/>
    <w:tmpl w:val="F69A20FC"/>
    <w:lvl w:ilvl="0">
      <w:start w:val="1"/>
      <w:numFmt w:val="decimal"/>
      <w:lvlText w:val="%1."/>
      <w:lvlJc w:val="left"/>
      <w:pPr>
        <w:ind w:left="644" w:hanging="360"/>
      </w:pPr>
      <w:rPr>
        <w:b/>
      </w:rPr>
    </w:lvl>
    <w:lvl w:ilvl="1">
      <w:start w:val="1"/>
      <w:numFmt w:val="decimal"/>
      <w:lvlText w:val="%1.%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6">
    <w:nsid w:val="0A481B10"/>
    <w:multiLevelType w:val="hybridMultilevel"/>
    <w:tmpl w:val="41C81D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5517B9B"/>
    <w:multiLevelType w:val="hybridMultilevel"/>
    <w:tmpl w:val="67989864"/>
    <w:styleLink w:val="13"/>
    <w:lvl w:ilvl="0" w:tplc="0D42E496">
      <w:start w:val="1"/>
      <w:numFmt w:val="bullet"/>
      <w:lvlText w:val=" "/>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5395DD"/>
    <w:multiLevelType w:val="hybridMultilevel"/>
    <w:tmpl w:val="807000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2F82C67"/>
    <w:multiLevelType w:val="hybridMultilevel"/>
    <w:tmpl w:val="34F4D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942238"/>
    <w:multiLevelType w:val="hybridMultilevel"/>
    <w:tmpl w:val="78721E3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1211"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2B355AAA"/>
    <w:multiLevelType w:val="multilevel"/>
    <w:tmpl w:val="4DFE823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2F3B3871"/>
    <w:multiLevelType w:val="hybridMultilevel"/>
    <w:tmpl w:val="81260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3273B3"/>
    <w:multiLevelType w:val="hybridMultilevel"/>
    <w:tmpl w:val="00CAADCE"/>
    <w:lvl w:ilvl="0" w:tplc="0419000D">
      <w:start w:val="1"/>
      <w:numFmt w:val="bullet"/>
      <w:lvlText w:val=""/>
      <w:lvlJc w:val="left"/>
      <w:pPr>
        <w:ind w:left="1290" w:hanging="360"/>
      </w:pPr>
      <w:rPr>
        <w:rFonts w:ascii="Wingdings" w:hAnsi="Wingdings"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4">
    <w:nsid w:val="37655E2B"/>
    <w:multiLevelType w:val="hybridMultilevel"/>
    <w:tmpl w:val="4D2289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A7A2C2E"/>
    <w:multiLevelType w:val="hybridMultilevel"/>
    <w:tmpl w:val="DCCDEC1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3F5B59A2"/>
    <w:multiLevelType w:val="hybridMultilevel"/>
    <w:tmpl w:val="38043F22"/>
    <w:lvl w:ilvl="0" w:tplc="04190001">
      <w:start w:val="1"/>
      <w:numFmt w:val="bullet"/>
      <w:lvlText w:val=""/>
      <w:lvlJc w:val="left"/>
      <w:pPr>
        <w:ind w:left="1182" w:hanging="360"/>
      </w:pPr>
      <w:rPr>
        <w:rFonts w:ascii="Symbol" w:hAnsi="Symbol" w:hint="default"/>
      </w:rPr>
    </w:lvl>
    <w:lvl w:ilvl="1" w:tplc="04190003" w:tentative="1">
      <w:start w:val="1"/>
      <w:numFmt w:val="bullet"/>
      <w:lvlText w:val="o"/>
      <w:lvlJc w:val="left"/>
      <w:pPr>
        <w:ind w:left="1902" w:hanging="360"/>
      </w:pPr>
      <w:rPr>
        <w:rFonts w:ascii="Courier New" w:hAnsi="Courier New" w:cs="Courier New" w:hint="default"/>
      </w:rPr>
    </w:lvl>
    <w:lvl w:ilvl="2" w:tplc="04190005" w:tentative="1">
      <w:start w:val="1"/>
      <w:numFmt w:val="bullet"/>
      <w:lvlText w:val=""/>
      <w:lvlJc w:val="left"/>
      <w:pPr>
        <w:ind w:left="2622" w:hanging="360"/>
      </w:pPr>
      <w:rPr>
        <w:rFonts w:ascii="Wingdings" w:hAnsi="Wingdings" w:hint="default"/>
      </w:rPr>
    </w:lvl>
    <w:lvl w:ilvl="3" w:tplc="04190001" w:tentative="1">
      <w:start w:val="1"/>
      <w:numFmt w:val="bullet"/>
      <w:lvlText w:val=""/>
      <w:lvlJc w:val="left"/>
      <w:pPr>
        <w:ind w:left="3342" w:hanging="360"/>
      </w:pPr>
      <w:rPr>
        <w:rFonts w:ascii="Symbol" w:hAnsi="Symbol" w:hint="default"/>
      </w:rPr>
    </w:lvl>
    <w:lvl w:ilvl="4" w:tplc="04190003" w:tentative="1">
      <w:start w:val="1"/>
      <w:numFmt w:val="bullet"/>
      <w:lvlText w:val="o"/>
      <w:lvlJc w:val="left"/>
      <w:pPr>
        <w:ind w:left="4062" w:hanging="360"/>
      </w:pPr>
      <w:rPr>
        <w:rFonts w:ascii="Courier New" w:hAnsi="Courier New" w:cs="Courier New" w:hint="default"/>
      </w:rPr>
    </w:lvl>
    <w:lvl w:ilvl="5" w:tplc="04190005" w:tentative="1">
      <w:start w:val="1"/>
      <w:numFmt w:val="bullet"/>
      <w:lvlText w:val=""/>
      <w:lvlJc w:val="left"/>
      <w:pPr>
        <w:ind w:left="4782" w:hanging="360"/>
      </w:pPr>
      <w:rPr>
        <w:rFonts w:ascii="Wingdings" w:hAnsi="Wingdings" w:hint="default"/>
      </w:rPr>
    </w:lvl>
    <w:lvl w:ilvl="6" w:tplc="04190001" w:tentative="1">
      <w:start w:val="1"/>
      <w:numFmt w:val="bullet"/>
      <w:lvlText w:val=""/>
      <w:lvlJc w:val="left"/>
      <w:pPr>
        <w:ind w:left="5502" w:hanging="360"/>
      </w:pPr>
      <w:rPr>
        <w:rFonts w:ascii="Symbol" w:hAnsi="Symbol" w:hint="default"/>
      </w:rPr>
    </w:lvl>
    <w:lvl w:ilvl="7" w:tplc="04190003" w:tentative="1">
      <w:start w:val="1"/>
      <w:numFmt w:val="bullet"/>
      <w:lvlText w:val="o"/>
      <w:lvlJc w:val="left"/>
      <w:pPr>
        <w:ind w:left="6222" w:hanging="360"/>
      </w:pPr>
      <w:rPr>
        <w:rFonts w:ascii="Courier New" w:hAnsi="Courier New" w:cs="Courier New" w:hint="default"/>
      </w:rPr>
    </w:lvl>
    <w:lvl w:ilvl="8" w:tplc="04190005" w:tentative="1">
      <w:start w:val="1"/>
      <w:numFmt w:val="bullet"/>
      <w:lvlText w:val=""/>
      <w:lvlJc w:val="left"/>
      <w:pPr>
        <w:ind w:left="6942" w:hanging="360"/>
      </w:pPr>
      <w:rPr>
        <w:rFonts w:ascii="Wingdings" w:hAnsi="Wingdings" w:hint="default"/>
      </w:rPr>
    </w:lvl>
  </w:abstractNum>
  <w:abstractNum w:abstractNumId="17">
    <w:nsid w:val="40A542A4"/>
    <w:multiLevelType w:val="hybridMultilevel"/>
    <w:tmpl w:val="7E5E7F64"/>
    <w:lvl w:ilvl="0" w:tplc="91A00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3525ABF"/>
    <w:multiLevelType w:val="hybridMultilevel"/>
    <w:tmpl w:val="597AF1B6"/>
    <w:lvl w:ilvl="0" w:tplc="0419000D">
      <w:start w:val="1"/>
      <w:numFmt w:val="bullet"/>
      <w:lvlText w:val=""/>
      <w:lvlJc w:val="left"/>
      <w:pPr>
        <w:ind w:left="1350" w:hanging="360"/>
      </w:pPr>
      <w:rPr>
        <w:rFonts w:ascii="Wingdings" w:hAnsi="Wingdings"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nsid w:val="4A4F758E"/>
    <w:multiLevelType w:val="hybridMultilevel"/>
    <w:tmpl w:val="3A2AC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D56166E"/>
    <w:multiLevelType w:val="multilevel"/>
    <w:tmpl w:val="A9489F58"/>
    <w:styleLink w:val="1"/>
    <w:lvl w:ilvl="0">
      <w:start w:val="2"/>
      <w:numFmt w:val="decimal"/>
      <w:lvlText w:val="%1."/>
      <w:lvlJc w:val="left"/>
      <w:pPr>
        <w:ind w:left="380" w:hanging="380"/>
      </w:pPr>
      <w:rPr>
        <w:rFonts w:hint="default"/>
      </w:rPr>
    </w:lvl>
    <w:lvl w:ilvl="1">
      <w:start w:val="2"/>
      <w:numFmt w:val="decimal"/>
      <w:lvlText w:val="%1.%2."/>
      <w:lvlJc w:val="left"/>
      <w:pPr>
        <w:ind w:left="1089" w:hanging="3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567C2437"/>
    <w:multiLevelType w:val="hybridMultilevel"/>
    <w:tmpl w:val="21A65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C240B9B"/>
    <w:multiLevelType w:val="hybridMultilevel"/>
    <w:tmpl w:val="01C8D7C8"/>
    <w:lvl w:ilvl="0" w:tplc="D102DD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10C50E7"/>
    <w:multiLevelType w:val="hybridMultilevel"/>
    <w:tmpl w:val="C7C0ABC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4">
    <w:nsid w:val="67D92BC8"/>
    <w:multiLevelType w:val="hybridMultilevel"/>
    <w:tmpl w:val="EF2374B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CB070C6"/>
    <w:multiLevelType w:val="hybridMultilevel"/>
    <w:tmpl w:val="3D763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00348A"/>
    <w:multiLevelType w:val="multilevel"/>
    <w:tmpl w:val="28BAD39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b/>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6F031545"/>
    <w:multiLevelType w:val="hybridMultilevel"/>
    <w:tmpl w:val="D62E5BEA"/>
    <w:lvl w:ilvl="0" w:tplc="DB2A90D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277C5D"/>
    <w:multiLevelType w:val="multilevel"/>
    <w:tmpl w:val="125C95A0"/>
    <w:lvl w:ilvl="0">
      <w:start w:val="4"/>
      <w:numFmt w:val="decimal"/>
      <w:lvlText w:val="%1."/>
      <w:lvlJc w:val="left"/>
      <w:pPr>
        <w:ind w:left="360" w:hanging="360"/>
      </w:pPr>
      <w:rPr>
        <w:color w:val="auto"/>
      </w:rPr>
    </w:lvl>
    <w:lvl w:ilvl="1">
      <w:start w:val="4"/>
      <w:numFmt w:val="decimal"/>
      <w:lvlText w:val="%1.%2."/>
      <w:lvlJc w:val="left"/>
      <w:pPr>
        <w:ind w:left="927" w:hanging="360"/>
      </w:pPr>
      <w:rPr>
        <w:b/>
        <w:color w:val="auto"/>
        <w:sz w:val="24"/>
        <w:szCs w:val="24"/>
      </w:rPr>
    </w:lvl>
    <w:lvl w:ilvl="2">
      <w:start w:val="1"/>
      <w:numFmt w:val="decimal"/>
      <w:lvlText w:val="%1.%2.%3."/>
      <w:lvlJc w:val="left"/>
      <w:pPr>
        <w:ind w:left="1854" w:hanging="720"/>
      </w:pPr>
      <w:rPr>
        <w:color w:val="auto"/>
      </w:rPr>
    </w:lvl>
    <w:lvl w:ilvl="3">
      <w:start w:val="1"/>
      <w:numFmt w:val="decimal"/>
      <w:lvlText w:val="%1.%2.%3.%4."/>
      <w:lvlJc w:val="left"/>
      <w:pPr>
        <w:ind w:left="2421" w:hanging="720"/>
      </w:pPr>
      <w:rPr>
        <w:color w:val="auto"/>
      </w:rPr>
    </w:lvl>
    <w:lvl w:ilvl="4">
      <w:start w:val="1"/>
      <w:numFmt w:val="decimal"/>
      <w:lvlText w:val="%1.%2.%3.%4.%5."/>
      <w:lvlJc w:val="left"/>
      <w:pPr>
        <w:ind w:left="3348" w:hanging="1080"/>
      </w:pPr>
      <w:rPr>
        <w:color w:val="auto"/>
      </w:rPr>
    </w:lvl>
    <w:lvl w:ilvl="5">
      <w:start w:val="1"/>
      <w:numFmt w:val="decimal"/>
      <w:lvlText w:val="%1.%2.%3.%4.%5.%6."/>
      <w:lvlJc w:val="left"/>
      <w:pPr>
        <w:ind w:left="3915" w:hanging="1080"/>
      </w:pPr>
      <w:rPr>
        <w:color w:val="auto"/>
      </w:rPr>
    </w:lvl>
    <w:lvl w:ilvl="6">
      <w:start w:val="1"/>
      <w:numFmt w:val="decimal"/>
      <w:lvlText w:val="%1.%2.%3.%4.%5.%6.%7."/>
      <w:lvlJc w:val="left"/>
      <w:pPr>
        <w:ind w:left="4842" w:hanging="1440"/>
      </w:pPr>
      <w:rPr>
        <w:color w:val="auto"/>
      </w:rPr>
    </w:lvl>
    <w:lvl w:ilvl="7">
      <w:start w:val="1"/>
      <w:numFmt w:val="decimal"/>
      <w:lvlText w:val="%1.%2.%3.%4.%5.%6.%7.%8."/>
      <w:lvlJc w:val="left"/>
      <w:pPr>
        <w:ind w:left="5409" w:hanging="1440"/>
      </w:pPr>
      <w:rPr>
        <w:color w:val="auto"/>
      </w:rPr>
    </w:lvl>
    <w:lvl w:ilvl="8">
      <w:start w:val="1"/>
      <w:numFmt w:val="decimal"/>
      <w:lvlText w:val="%1.%2.%3.%4.%5.%6.%7.%8.%9."/>
      <w:lvlJc w:val="left"/>
      <w:pPr>
        <w:ind w:left="6336" w:hanging="1800"/>
      </w:pPr>
      <w:rPr>
        <w:color w:val="auto"/>
      </w:rPr>
    </w:lvl>
  </w:abstractNum>
  <w:abstractNum w:abstractNumId="29">
    <w:nsid w:val="74F07E7E"/>
    <w:multiLevelType w:val="hybridMultilevel"/>
    <w:tmpl w:val="5A18BF38"/>
    <w:lvl w:ilvl="0" w:tplc="0419000D">
      <w:start w:val="1"/>
      <w:numFmt w:val="bullet"/>
      <w:lvlText w:val=""/>
      <w:lvlJc w:val="left"/>
      <w:pPr>
        <w:ind w:left="1485" w:hanging="360"/>
      </w:pPr>
      <w:rPr>
        <w:rFonts w:ascii="Wingdings" w:hAnsi="Wingdings" w:hint="default"/>
      </w:rPr>
    </w:lvl>
    <w:lvl w:ilvl="1" w:tplc="04190003">
      <w:start w:val="1"/>
      <w:numFmt w:val="bullet"/>
      <w:lvlText w:val="o"/>
      <w:lvlJc w:val="left"/>
      <w:pPr>
        <w:ind w:left="2205" w:hanging="360"/>
      </w:pPr>
      <w:rPr>
        <w:rFonts w:ascii="Courier New" w:hAnsi="Courier New" w:cs="Courier New" w:hint="default"/>
      </w:rPr>
    </w:lvl>
    <w:lvl w:ilvl="2" w:tplc="04190005">
      <w:start w:val="1"/>
      <w:numFmt w:val="bullet"/>
      <w:lvlText w:val=""/>
      <w:lvlJc w:val="left"/>
      <w:pPr>
        <w:ind w:left="2925" w:hanging="360"/>
      </w:pPr>
      <w:rPr>
        <w:rFonts w:ascii="Wingdings" w:hAnsi="Wingdings" w:hint="default"/>
      </w:rPr>
    </w:lvl>
    <w:lvl w:ilvl="3" w:tplc="04190001">
      <w:start w:val="1"/>
      <w:numFmt w:val="bullet"/>
      <w:lvlText w:val=""/>
      <w:lvlJc w:val="left"/>
      <w:pPr>
        <w:ind w:left="3645" w:hanging="360"/>
      </w:pPr>
      <w:rPr>
        <w:rFonts w:ascii="Symbol" w:hAnsi="Symbol" w:hint="default"/>
      </w:rPr>
    </w:lvl>
    <w:lvl w:ilvl="4" w:tplc="04190003">
      <w:start w:val="1"/>
      <w:numFmt w:val="bullet"/>
      <w:lvlText w:val="o"/>
      <w:lvlJc w:val="left"/>
      <w:pPr>
        <w:ind w:left="4365" w:hanging="360"/>
      </w:pPr>
      <w:rPr>
        <w:rFonts w:ascii="Courier New" w:hAnsi="Courier New" w:cs="Courier New" w:hint="default"/>
      </w:rPr>
    </w:lvl>
    <w:lvl w:ilvl="5" w:tplc="04190005">
      <w:start w:val="1"/>
      <w:numFmt w:val="bullet"/>
      <w:lvlText w:val=""/>
      <w:lvlJc w:val="left"/>
      <w:pPr>
        <w:ind w:left="5085" w:hanging="360"/>
      </w:pPr>
      <w:rPr>
        <w:rFonts w:ascii="Wingdings" w:hAnsi="Wingdings" w:hint="default"/>
      </w:rPr>
    </w:lvl>
    <w:lvl w:ilvl="6" w:tplc="04190001">
      <w:start w:val="1"/>
      <w:numFmt w:val="bullet"/>
      <w:lvlText w:val=""/>
      <w:lvlJc w:val="left"/>
      <w:pPr>
        <w:ind w:left="5805" w:hanging="360"/>
      </w:pPr>
      <w:rPr>
        <w:rFonts w:ascii="Symbol" w:hAnsi="Symbol" w:hint="default"/>
      </w:rPr>
    </w:lvl>
    <w:lvl w:ilvl="7" w:tplc="04190003">
      <w:start w:val="1"/>
      <w:numFmt w:val="bullet"/>
      <w:lvlText w:val="o"/>
      <w:lvlJc w:val="left"/>
      <w:pPr>
        <w:ind w:left="6525" w:hanging="360"/>
      </w:pPr>
      <w:rPr>
        <w:rFonts w:ascii="Courier New" w:hAnsi="Courier New" w:cs="Courier New" w:hint="default"/>
      </w:rPr>
    </w:lvl>
    <w:lvl w:ilvl="8" w:tplc="04190005">
      <w:start w:val="1"/>
      <w:numFmt w:val="bullet"/>
      <w:lvlText w:val=""/>
      <w:lvlJc w:val="left"/>
      <w:pPr>
        <w:ind w:left="7245" w:hanging="360"/>
      </w:pPr>
      <w:rPr>
        <w:rFonts w:ascii="Wingdings" w:hAnsi="Wingdings" w:hint="default"/>
      </w:rPr>
    </w:lvl>
  </w:abstractNum>
  <w:num w:numId="1">
    <w:abstractNumId w:val="20"/>
  </w:num>
  <w:num w:numId="2">
    <w:abstractNumId w:val="25"/>
  </w:num>
  <w:num w:numId="3">
    <w:abstractNumId w:val="9"/>
  </w:num>
  <w:num w:numId="4">
    <w:abstractNumId w:val="7"/>
  </w:num>
  <w:num w:numId="5">
    <w:abstractNumId w:val="6"/>
  </w:num>
  <w:num w:numId="6">
    <w:abstractNumId w:val="14"/>
  </w:num>
  <w:num w:numId="7">
    <w:abstractNumId w:val="22"/>
  </w:num>
  <w:num w:numId="8">
    <w:abstractNumId w:val="17"/>
  </w:num>
  <w:num w:numId="9">
    <w:abstractNumId w:val="23"/>
  </w:num>
  <w:num w:numId="10">
    <w:abstractNumId w:val="19"/>
  </w:num>
  <w:num w:numId="11">
    <w:abstractNumId w:val="2"/>
  </w:num>
  <w:num w:numId="12">
    <w:abstractNumId w:val="24"/>
  </w:num>
  <w:num w:numId="13">
    <w:abstractNumId w:val="8"/>
  </w:num>
  <w:num w:numId="14">
    <w:abstractNumId w:val="15"/>
  </w:num>
  <w:num w:numId="15">
    <w:abstractNumId w:val="3"/>
  </w:num>
  <w:num w:numId="16">
    <w:abstractNumId w:val="1"/>
  </w:num>
  <w:num w:numId="17">
    <w:abstractNumId w:val="0"/>
  </w:num>
  <w:num w:numId="18">
    <w:abstractNumId w:val="27"/>
  </w:num>
  <w:num w:numId="19">
    <w:abstractNumId w:val="16"/>
  </w:num>
  <w:num w:numId="20">
    <w:abstractNumId w:val="9"/>
  </w:num>
  <w:num w:numId="21">
    <w:abstractNumId w:val="16"/>
  </w:num>
  <w:num w:numId="22">
    <w:abstractNumId w:val="9"/>
  </w:num>
  <w:num w:numId="23">
    <w:abstractNumId w:val="10"/>
  </w:num>
  <w:num w:numId="24">
    <w:abstractNumId w:val="10"/>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4"/>
  </w:num>
  <w:num w:numId="30">
    <w:abstractNumId w:val="29"/>
  </w:num>
  <w:num w:numId="31">
    <w:abstractNumId w:val="29"/>
  </w:num>
  <w:num w:numId="32">
    <w:abstractNumId w:val="28"/>
  </w:num>
  <w:num w:numId="33">
    <w:abstractNumId w:val="2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6"/>
  </w:num>
  <w:num w:numId="36">
    <w:abstractNumId w:val="12"/>
  </w:num>
  <w:num w:numId="37">
    <w:abstractNumId w:val="21"/>
  </w:num>
  <w:num w:numId="38">
    <w:abstractNumId w:val="11"/>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9F9"/>
    <w:rsid w:val="00021735"/>
    <w:rsid w:val="000B5BA6"/>
    <w:rsid w:val="000C6C27"/>
    <w:rsid w:val="000E5828"/>
    <w:rsid w:val="00185A93"/>
    <w:rsid w:val="001A05F7"/>
    <w:rsid w:val="001A4B52"/>
    <w:rsid w:val="001D65C5"/>
    <w:rsid w:val="001F4F20"/>
    <w:rsid w:val="00212499"/>
    <w:rsid w:val="0027000C"/>
    <w:rsid w:val="002D4CBF"/>
    <w:rsid w:val="002E1214"/>
    <w:rsid w:val="002F17E7"/>
    <w:rsid w:val="003522FB"/>
    <w:rsid w:val="003633B7"/>
    <w:rsid w:val="00363AB3"/>
    <w:rsid w:val="00377FB5"/>
    <w:rsid w:val="00393E4F"/>
    <w:rsid w:val="003B0297"/>
    <w:rsid w:val="003C63F5"/>
    <w:rsid w:val="003E529D"/>
    <w:rsid w:val="003F26F9"/>
    <w:rsid w:val="00414800"/>
    <w:rsid w:val="00424F0B"/>
    <w:rsid w:val="004407D7"/>
    <w:rsid w:val="00464AA5"/>
    <w:rsid w:val="004C17A5"/>
    <w:rsid w:val="004D2C53"/>
    <w:rsid w:val="004F5944"/>
    <w:rsid w:val="00520F37"/>
    <w:rsid w:val="00522F2C"/>
    <w:rsid w:val="005271AD"/>
    <w:rsid w:val="00541035"/>
    <w:rsid w:val="005705A7"/>
    <w:rsid w:val="00581D76"/>
    <w:rsid w:val="00587B72"/>
    <w:rsid w:val="00593DE3"/>
    <w:rsid w:val="005A02C4"/>
    <w:rsid w:val="005A2B8A"/>
    <w:rsid w:val="005E0F2C"/>
    <w:rsid w:val="005F2E3A"/>
    <w:rsid w:val="006628A2"/>
    <w:rsid w:val="00673C0F"/>
    <w:rsid w:val="006845E1"/>
    <w:rsid w:val="006A1205"/>
    <w:rsid w:val="006B1D1D"/>
    <w:rsid w:val="00705B85"/>
    <w:rsid w:val="007500E4"/>
    <w:rsid w:val="00760A78"/>
    <w:rsid w:val="0077241D"/>
    <w:rsid w:val="007808A8"/>
    <w:rsid w:val="00781359"/>
    <w:rsid w:val="007904F8"/>
    <w:rsid w:val="007C1548"/>
    <w:rsid w:val="007C1F96"/>
    <w:rsid w:val="007C3C6D"/>
    <w:rsid w:val="008150B5"/>
    <w:rsid w:val="008211CB"/>
    <w:rsid w:val="00863943"/>
    <w:rsid w:val="008640E2"/>
    <w:rsid w:val="00870C90"/>
    <w:rsid w:val="008923AD"/>
    <w:rsid w:val="008A2D09"/>
    <w:rsid w:val="008B15A5"/>
    <w:rsid w:val="00994F3E"/>
    <w:rsid w:val="009A0853"/>
    <w:rsid w:val="009B43D0"/>
    <w:rsid w:val="009C71E7"/>
    <w:rsid w:val="009C741F"/>
    <w:rsid w:val="009E0949"/>
    <w:rsid w:val="009E2B7B"/>
    <w:rsid w:val="009F7D7D"/>
    <w:rsid w:val="00A02208"/>
    <w:rsid w:val="00A1137D"/>
    <w:rsid w:val="00A136BA"/>
    <w:rsid w:val="00A262E8"/>
    <w:rsid w:val="00A316D8"/>
    <w:rsid w:val="00A42F29"/>
    <w:rsid w:val="00A93DF7"/>
    <w:rsid w:val="00B459EA"/>
    <w:rsid w:val="00B54958"/>
    <w:rsid w:val="00B658EC"/>
    <w:rsid w:val="00B66C39"/>
    <w:rsid w:val="00B729E6"/>
    <w:rsid w:val="00B97A76"/>
    <w:rsid w:val="00BB03FB"/>
    <w:rsid w:val="00BB1BD1"/>
    <w:rsid w:val="00BC6B58"/>
    <w:rsid w:val="00BD3668"/>
    <w:rsid w:val="00BE4491"/>
    <w:rsid w:val="00BF3CE3"/>
    <w:rsid w:val="00C010D6"/>
    <w:rsid w:val="00C3289A"/>
    <w:rsid w:val="00C3638B"/>
    <w:rsid w:val="00C37EAC"/>
    <w:rsid w:val="00C55D2C"/>
    <w:rsid w:val="00C65ED1"/>
    <w:rsid w:val="00C7074D"/>
    <w:rsid w:val="00C72BA9"/>
    <w:rsid w:val="00CA19AB"/>
    <w:rsid w:val="00CD45A2"/>
    <w:rsid w:val="00CD4932"/>
    <w:rsid w:val="00CE0ADE"/>
    <w:rsid w:val="00CE52DB"/>
    <w:rsid w:val="00D13B45"/>
    <w:rsid w:val="00D238FB"/>
    <w:rsid w:val="00DD238A"/>
    <w:rsid w:val="00DD7F19"/>
    <w:rsid w:val="00DE0295"/>
    <w:rsid w:val="00E31A1D"/>
    <w:rsid w:val="00E328F6"/>
    <w:rsid w:val="00E410AA"/>
    <w:rsid w:val="00E43209"/>
    <w:rsid w:val="00E452BC"/>
    <w:rsid w:val="00E54204"/>
    <w:rsid w:val="00E57673"/>
    <w:rsid w:val="00E70C5B"/>
    <w:rsid w:val="00E800C0"/>
    <w:rsid w:val="00E8377B"/>
    <w:rsid w:val="00EA1EEC"/>
    <w:rsid w:val="00EA782F"/>
    <w:rsid w:val="00EC1498"/>
    <w:rsid w:val="00EF2FB6"/>
    <w:rsid w:val="00F2001E"/>
    <w:rsid w:val="00F310AA"/>
    <w:rsid w:val="00F55C9D"/>
    <w:rsid w:val="00F675AB"/>
    <w:rsid w:val="00F919F9"/>
    <w:rsid w:val="00F970D4"/>
    <w:rsid w:val="00FD7EC9"/>
    <w:rsid w:val="00FF4B48"/>
    <w:rsid w:val="00FF6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header" w:uiPriority="99"/>
    <w:lsdException w:name="footer" w:uiPriority="99"/>
    <w:lsdException w:name="caption" w:semiHidden="1" w:unhideWhenUsed="1" w:qFormat="1"/>
    <w:lsdException w:name="line number" w:uiPriority="99"/>
    <w:lsdException w:name="Title" w:qFormat="1"/>
    <w:lsdException w:name="Body Text" w:uiPriority="99"/>
    <w:lsdException w:name="Body Text Indent" w:uiPriority="99"/>
    <w:lsdException w:name="Subtitle" w:uiPriority="11" w:qFormat="1"/>
    <w:lsdException w:name="Body Tex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0">
    <w:name w:val="heading 1"/>
    <w:basedOn w:val="a"/>
    <w:next w:val="a"/>
    <w:link w:val="11"/>
    <w:uiPriority w:val="9"/>
    <w:qFormat/>
    <w:rsid w:val="00BE449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F919F9"/>
    <w:pPr>
      <w:keepNext/>
      <w:outlineLvl w:val="1"/>
    </w:pPr>
    <w:rPr>
      <w:b/>
      <w:sz w:val="32"/>
      <w:szCs w:val="20"/>
    </w:rPr>
  </w:style>
  <w:style w:type="paragraph" w:styleId="3">
    <w:name w:val="heading 3"/>
    <w:basedOn w:val="a"/>
    <w:next w:val="a"/>
    <w:qFormat/>
    <w:rsid w:val="00F919F9"/>
    <w:pPr>
      <w:keepNext/>
      <w:outlineLvl w:val="2"/>
    </w:pPr>
    <w:rPr>
      <w:i/>
      <w:sz w:val="28"/>
      <w:szCs w:val="20"/>
    </w:rPr>
  </w:style>
  <w:style w:type="paragraph" w:styleId="4">
    <w:name w:val="heading 4"/>
    <w:basedOn w:val="a"/>
    <w:next w:val="a"/>
    <w:qFormat/>
    <w:rsid w:val="00F919F9"/>
    <w:pPr>
      <w:keepNext/>
      <w:jc w:val="center"/>
      <w:outlineLvl w:val="3"/>
    </w:pPr>
    <w:rPr>
      <w:b/>
      <w:bCs/>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link w:val="21"/>
    <w:uiPriority w:val="99"/>
    <w:rsid w:val="00F919F9"/>
    <w:pPr>
      <w:jc w:val="center"/>
    </w:pPr>
    <w:rPr>
      <w:b/>
      <w:sz w:val="28"/>
    </w:rPr>
  </w:style>
  <w:style w:type="paragraph" w:customStyle="1" w:styleId="ConsPlusNormal">
    <w:name w:val="ConsPlusNormal"/>
    <w:link w:val="ConsPlusNormal0"/>
    <w:rsid w:val="00522F2C"/>
    <w:pPr>
      <w:autoSpaceDE w:val="0"/>
      <w:autoSpaceDN w:val="0"/>
      <w:adjustRightInd w:val="0"/>
    </w:pPr>
    <w:rPr>
      <w:rFonts w:ascii="TimesNewRomanPSMT" w:hAnsi="TimesNewRomanPSMT" w:cs="TimesNewRomanPSMT"/>
      <w:sz w:val="24"/>
      <w:szCs w:val="24"/>
    </w:rPr>
  </w:style>
  <w:style w:type="paragraph" w:styleId="a3">
    <w:name w:val="Title"/>
    <w:aliases w:val="Название Знак Знак,Основной текст с отступом 2 Знак Знак Знак,Название Знак Знак Знак Знак,Знак Знак Знак Знак Знак Знак Знак Знак Знак Знак Знак"/>
    <w:basedOn w:val="a"/>
    <w:link w:val="a4"/>
    <w:qFormat/>
    <w:rsid w:val="00C3289A"/>
    <w:pPr>
      <w:jc w:val="center"/>
    </w:pPr>
    <w:rPr>
      <w:b/>
      <w:sz w:val="20"/>
      <w:szCs w:val="20"/>
    </w:rPr>
  </w:style>
  <w:style w:type="character" w:customStyle="1" w:styleId="a4">
    <w:name w:val="Название Знак"/>
    <w:aliases w:val="Название Знак Знак Знак,Основной текст с отступом 2 Знак Знак Знак Знак,Название Знак Знак Знак Знак Знак,Знак Знак Знак Знак Знак Знак Знак Знак Знак Знак Знак Знак"/>
    <w:link w:val="a3"/>
    <w:rsid w:val="00C3289A"/>
    <w:rPr>
      <w:b/>
    </w:rPr>
  </w:style>
  <w:style w:type="paragraph" w:customStyle="1" w:styleId="ConsPlusTitle">
    <w:name w:val="ConsPlusTitle"/>
    <w:uiPriority w:val="99"/>
    <w:rsid w:val="003F26F9"/>
    <w:pPr>
      <w:widowControl w:val="0"/>
      <w:autoSpaceDE w:val="0"/>
      <w:autoSpaceDN w:val="0"/>
    </w:pPr>
    <w:rPr>
      <w:rFonts w:ascii="Calibri" w:hAnsi="Calibri" w:cs="Calibri"/>
      <w:b/>
      <w:sz w:val="22"/>
    </w:rPr>
  </w:style>
  <w:style w:type="character" w:customStyle="1" w:styleId="11">
    <w:name w:val="Заголовок 1 Знак"/>
    <w:basedOn w:val="a0"/>
    <w:link w:val="10"/>
    <w:uiPriority w:val="9"/>
    <w:rsid w:val="00BE4491"/>
    <w:rPr>
      <w:rFonts w:asciiTheme="majorHAnsi" w:eastAsiaTheme="majorEastAsia" w:hAnsiTheme="majorHAnsi" w:cstheme="majorBidi"/>
      <w:b/>
      <w:bCs/>
      <w:color w:val="365F91" w:themeColor="accent1" w:themeShade="BF"/>
      <w:sz w:val="28"/>
      <w:szCs w:val="28"/>
    </w:rPr>
  </w:style>
  <w:style w:type="table" w:styleId="a5">
    <w:name w:val="Table Grid"/>
    <w:basedOn w:val="a1"/>
    <w:rsid w:val="00BE449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unhideWhenUsed/>
    <w:rsid w:val="00BE4491"/>
    <w:rPr>
      <w:rFonts w:ascii="Tahoma" w:eastAsiaTheme="minorEastAsia" w:hAnsi="Tahoma" w:cs="Tahoma"/>
      <w:sz w:val="16"/>
      <w:szCs w:val="16"/>
    </w:rPr>
  </w:style>
  <w:style w:type="character" w:customStyle="1" w:styleId="a7">
    <w:name w:val="Текст выноски Знак"/>
    <w:basedOn w:val="a0"/>
    <w:link w:val="a6"/>
    <w:uiPriority w:val="99"/>
    <w:rsid w:val="00BE4491"/>
    <w:rPr>
      <w:rFonts w:ascii="Tahoma" w:eastAsiaTheme="minorEastAsia" w:hAnsi="Tahoma" w:cs="Tahoma"/>
      <w:sz w:val="16"/>
      <w:szCs w:val="16"/>
    </w:rPr>
  </w:style>
  <w:style w:type="character" w:styleId="a8">
    <w:name w:val="Hyperlink"/>
    <w:basedOn w:val="a0"/>
    <w:uiPriority w:val="99"/>
    <w:unhideWhenUsed/>
    <w:rsid w:val="00BE4491"/>
    <w:rPr>
      <w:color w:val="0000FF" w:themeColor="hyperlink"/>
      <w:u w:val="single"/>
    </w:rPr>
  </w:style>
  <w:style w:type="character" w:styleId="a9">
    <w:name w:val="line number"/>
    <w:basedOn w:val="a0"/>
    <w:uiPriority w:val="99"/>
    <w:unhideWhenUsed/>
    <w:rsid w:val="00BE4491"/>
  </w:style>
  <w:style w:type="paragraph" w:styleId="aa">
    <w:name w:val="List Paragraph"/>
    <w:basedOn w:val="a"/>
    <w:link w:val="ab"/>
    <w:uiPriority w:val="99"/>
    <w:qFormat/>
    <w:rsid w:val="00BE4491"/>
    <w:pPr>
      <w:spacing w:after="200" w:line="276" w:lineRule="auto"/>
      <w:ind w:left="720"/>
      <w:contextualSpacing/>
    </w:pPr>
    <w:rPr>
      <w:rFonts w:asciiTheme="minorHAnsi" w:eastAsiaTheme="minorEastAsia" w:hAnsiTheme="minorHAnsi" w:cstheme="minorBidi"/>
      <w:sz w:val="22"/>
      <w:szCs w:val="22"/>
    </w:rPr>
  </w:style>
  <w:style w:type="paragraph" w:customStyle="1" w:styleId="ConsPlusNonformat">
    <w:name w:val="ConsPlusNonformat"/>
    <w:uiPriority w:val="99"/>
    <w:rsid w:val="00BE4491"/>
    <w:pPr>
      <w:autoSpaceDE w:val="0"/>
      <w:autoSpaceDN w:val="0"/>
      <w:adjustRightInd w:val="0"/>
    </w:pPr>
    <w:rPr>
      <w:rFonts w:ascii="Courier New" w:eastAsiaTheme="minorEastAsia" w:hAnsi="Courier New" w:cs="Courier New"/>
    </w:rPr>
  </w:style>
  <w:style w:type="numbering" w:customStyle="1" w:styleId="12">
    <w:name w:val="Нет списка1"/>
    <w:next w:val="a2"/>
    <w:uiPriority w:val="99"/>
    <w:semiHidden/>
    <w:unhideWhenUsed/>
    <w:rsid w:val="00BE4491"/>
  </w:style>
  <w:style w:type="paragraph" w:styleId="ac">
    <w:name w:val="No Spacing"/>
    <w:uiPriority w:val="1"/>
    <w:qFormat/>
    <w:rsid w:val="00BE4491"/>
    <w:pPr>
      <w:suppressAutoHyphens/>
    </w:pPr>
    <w:rPr>
      <w:sz w:val="24"/>
      <w:szCs w:val="24"/>
      <w:lang w:eastAsia="ar-SA"/>
    </w:rPr>
  </w:style>
  <w:style w:type="paragraph" w:customStyle="1" w:styleId="14">
    <w:name w:val="Подзаголовок1"/>
    <w:basedOn w:val="a"/>
    <w:next w:val="a"/>
    <w:uiPriority w:val="11"/>
    <w:qFormat/>
    <w:rsid w:val="00BE4491"/>
    <w:pPr>
      <w:numPr>
        <w:ilvl w:val="1"/>
      </w:numPr>
      <w:suppressAutoHyphens/>
    </w:pPr>
    <w:rPr>
      <w:rFonts w:ascii="Cambria" w:hAnsi="Cambria"/>
      <w:i/>
      <w:iCs/>
      <w:color w:val="4F81BD"/>
      <w:spacing w:val="15"/>
      <w:lang w:eastAsia="ar-SA"/>
    </w:rPr>
  </w:style>
  <w:style w:type="character" w:customStyle="1" w:styleId="ad">
    <w:name w:val="Подзаголовок Знак"/>
    <w:basedOn w:val="a0"/>
    <w:link w:val="ae"/>
    <w:uiPriority w:val="11"/>
    <w:rsid w:val="00BE4491"/>
    <w:rPr>
      <w:rFonts w:ascii="Cambria" w:hAnsi="Cambria"/>
      <w:i/>
      <w:iCs/>
      <w:color w:val="4F81BD"/>
      <w:spacing w:val="15"/>
      <w:sz w:val="24"/>
      <w:szCs w:val="24"/>
      <w:lang w:eastAsia="ar-SA"/>
    </w:rPr>
  </w:style>
  <w:style w:type="table" w:customStyle="1" w:styleId="15">
    <w:name w:val="Сетка таблицы1"/>
    <w:basedOn w:val="a1"/>
    <w:next w:val="a5"/>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BE4491"/>
    <w:pPr>
      <w:autoSpaceDE w:val="0"/>
      <w:autoSpaceDN w:val="0"/>
      <w:adjustRightInd w:val="0"/>
    </w:pPr>
    <w:rPr>
      <w:rFonts w:eastAsia="Calibri"/>
      <w:sz w:val="24"/>
      <w:szCs w:val="24"/>
      <w:lang w:eastAsia="en-US"/>
    </w:rPr>
  </w:style>
  <w:style w:type="numbering" w:customStyle="1" w:styleId="1">
    <w:name w:val="Стиль1"/>
    <w:uiPriority w:val="99"/>
    <w:rsid w:val="00BE4491"/>
    <w:pPr>
      <w:numPr>
        <w:numId w:val="1"/>
      </w:numPr>
    </w:pPr>
  </w:style>
  <w:style w:type="paragraph" w:styleId="af">
    <w:name w:val="header"/>
    <w:basedOn w:val="a"/>
    <w:link w:val="af0"/>
    <w:uiPriority w:val="99"/>
    <w:unhideWhenUsed/>
    <w:rsid w:val="00BE4491"/>
    <w:pPr>
      <w:tabs>
        <w:tab w:val="center" w:pos="4677"/>
        <w:tab w:val="right" w:pos="9355"/>
      </w:tabs>
      <w:suppressAutoHyphens/>
    </w:pPr>
    <w:rPr>
      <w:lang w:eastAsia="ar-SA"/>
    </w:rPr>
  </w:style>
  <w:style w:type="character" w:customStyle="1" w:styleId="af0">
    <w:name w:val="Верхний колонтитул Знак"/>
    <w:basedOn w:val="a0"/>
    <w:link w:val="af"/>
    <w:uiPriority w:val="99"/>
    <w:rsid w:val="00BE4491"/>
    <w:rPr>
      <w:sz w:val="24"/>
      <w:szCs w:val="24"/>
      <w:lang w:eastAsia="ar-SA"/>
    </w:rPr>
  </w:style>
  <w:style w:type="paragraph" w:styleId="af1">
    <w:name w:val="footer"/>
    <w:basedOn w:val="a"/>
    <w:link w:val="af2"/>
    <w:uiPriority w:val="99"/>
    <w:unhideWhenUsed/>
    <w:rsid w:val="00BE4491"/>
    <w:pPr>
      <w:tabs>
        <w:tab w:val="center" w:pos="4677"/>
        <w:tab w:val="right" w:pos="9355"/>
      </w:tabs>
      <w:suppressAutoHyphens/>
    </w:pPr>
    <w:rPr>
      <w:lang w:eastAsia="ar-SA"/>
    </w:rPr>
  </w:style>
  <w:style w:type="character" w:customStyle="1" w:styleId="af2">
    <w:name w:val="Нижний колонтитул Знак"/>
    <w:basedOn w:val="a0"/>
    <w:link w:val="af1"/>
    <w:uiPriority w:val="99"/>
    <w:rsid w:val="00BE4491"/>
    <w:rPr>
      <w:sz w:val="24"/>
      <w:szCs w:val="24"/>
      <w:lang w:eastAsia="ar-SA"/>
    </w:rPr>
  </w:style>
  <w:style w:type="numbering" w:customStyle="1" w:styleId="110">
    <w:name w:val="Стиль11"/>
    <w:uiPriority w:val="99"/>
    <w:rsid w:val="00BE4491"/>
  </w:style>
  <w:style w:type="paragraph" w:styleId="ae">
    <w:name w:val="Subtitle"/>
    <w:basedOn w:val="a"/>
    <w:next w:val="a"/>
    <w:link w:val="ad"/>
    <w:uiPriority w:val="11"/>
    <w:qFormat/>
    <w:rsid w:val="00BE4491"/>
    <w:pPr>
      <w:numPr>
        <w:ilvl w:val="1"/>
      </w:numPr>
      <w:spacing w:after="200" w:line="276" w:lineRule="auto"/>
    </w:pPr>
    <w:rPr>
      <w:rFonts w:ascii="Cambria" w:hAnsi="Cambria"/>
      <w:i/>
      <w:iCs/>
      <w:color w:val="4F81BD"/>
      <w:spacing w:val="15"/>
      <w:lang w:eastAsia="ar-SA"/>
    </w:rPr>
  </w:style>
  <w:style w:type="character" w:customStyle="1" w:styleId="16">
    <w:name w:val="Подзаголовок Знак1"/>
    <w:basedOn w:val="a0"/>
    <w:uiPriority w:val="11"/>
    <w:rsid w:val="00BE4491"/>
    <w:rPr>
      <w:rFonts w:asciiTheme="majorHAnsi" w:eastAsiaTheme="majorEastAsia" w:hAnsiTheme="majorHAnsi" w:cstheme="majorBidi"/>
      <w:i/>
      <w:iCs/>
      <w:color w:val="4F81BD" w:themeColor="accent1"/>
      <w:spacing w:val="15"/>
      <w:sz w:val="24"/>
      <w:szCs w:val="24"/>
    </w:rPr>
  </w:style>
  <w:style w:type="numbering" w:customStyle="1" w:styleId="22">
    <w:name w:val="Нет списка2"/>
    <w:next w:val="a2"/>
    <w:uiPriority w:val="99"/>
    <w:semiHidden/>
    <w:unhideWhenUsed/>
    <w:rsid w:val="00BE4491"/>
  </w:style>
  <w:style w:type="table" w:customStyle="1" w:styleId="23">
    <w:name w:val="Сетка таблицы2"/>
    <w:basedOn w:val="a1"/>
    <w:next w:val="a5"/>
    <w:uiPriority w:val="59"/>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Стиль12"/>
    <w:uiPriority w:val="99"/>
    <w:rsid w:val="00BE4491"/>
  </w:style>
  <w:style w:type="numbering" w:customStyle="1" w:styleId="111">
    <w:name w:val="Стиль111"/>
    <w:uiPriority w:val="99"/>
    <w:rsid w:val="00BE4491"/>
  </w:style>
  <w:style w:type="paragraph" w:styleId="af3">
    <w:name w:val="Normal (Web)"/>
    <w:basedOn w:val="a"/>
    <w:uiPriority w:val="99"/>
    <w:rsid w:val="00BE4491"/>
    <w:pPr>
      <w:spacing w:before="100" w:beforeAutospacing="1" w:after="100" w:afterAutospacing="1"/>
    </w:pPr>
  </w:style>
  <w:style w:type="paragraph" w:styleId="af4">
    <w:name w:val="footnote text"/>
    <w:basedOn w:val="a"/>
    <w:link w:val="af5"/>
    <w:uiPriority w:val="99"/>
    <w:rsid w:val="00BE4491"/>
    <w:rPr>
      <w:sz w:val="20"/>
      <w:szCs w:val="20"/>
    </w:rPr>
  </w:style>
  <w:style w:type="character" w:customStyle="1" w:styleId="af5">
    <w:name w:val="Текст сноски Знак"/>
    <w:basedOn w:val="a0"/>
    <w:link w:val="af4"/>
    <w:uiPriority w:val="99"/>
    <w:rsid w:val="00BE4491"/>
  </w:style>
  <w:style w:type="character" w:styleId="af6">
    <w:name w:val="footnote reference"/>
    <w:basedOn w:val="a0"/>
    <w:rsid w:val="00BE4491"/>
    <w:rPr>
      <w:vertAlign w:val="superscript"/>
    </w:rPr>
  </w:style>
  <w:style w:type="paragraph" w:styleId="af7">
    <w:name w:val="Body Text"/>
    <w:basedOn w:val="a"/>
    <w:link w:val="af8"/>
    <w:uiPriority w:val="99"/>
    <w:unhideWhenUsed/>
    <w:rsid w:val="00BE4491"/>
    <w:pPr>
      <w:spacing w:after="120"/>
    </w:pPr>
  </w:style>
  <w:style w:type="character" w:customStyle="1" w:styleId="af8">
    <w:name w:val="Основной текст Знак"/>
    <w:basedOn w:val="a0"/>
    <w:link w:val="af7"/>
    <w:uiPriority w:val="99"/>
    <w:rsid w:val="00BE4491"/>
    <w:rPr>
      <w:sz w:val="24"/>
      <w:szCs w:val="24"/>
    </w:rPr>
  </w:style>
  <w:style w:type="paragraph" w:customStyle="1" w:styleId="ConsNormal">
    <w:name w:val="ConsNormal"/>
    <w:uiPriority w:val="99"/>
    <w:rsid w:val="00BE4491"/>
    <w:pPr>
      <w:widowControl w:val="0"/>
      <w:suppressAutoHyphens/>
      <w:autoSpaceDE w:val="0"/>
      <w:ind w:firstLine="720"/>
    </w:pPr>
    <w:rPr>
      <w:rFonts w:ascii="Arial" w:hAnsi="Arial"/>
      <w:lang w:eastAsia="ar-SA"/>
    </w:rPr>
  </w:style>
  <w:style w:type="character" w:customStyle="1" w:styleId="21">
    <w:name w:val="Основной текст 2 Знак"/>
    <w:basedOn w:val="a0"/>
    <w:link w:val="20"/>
    <w:uiPriority w:val="99"/>
    <w:rsid w:val="00BE4491"/>
    <w:rPr>
      <w:b/>
      <w:sz w:val="28"/>
      <w:szCs w:val="24"/>
    </w:rPr>
  </w:style>
  <w:style w:type="paragraph" w:styleId="30">
    <w:name w:val="Body Text Indent 3"/>
    <w:basedOn w:val="a"/>
    <w:link w:val="31"/>
    <w:uiPriority w:val="99"/>
    <w:unhideWhenUsed/>
    <w:rsid w:val="00BE4491"/>
    <w:pPr>
      <w:suppressAutoHyphens/>
      <w:spacing w:after="120"/>
      <w:ind w:left="283"/>
    </w:pPr>
    <w:rPr>
      <w:sz w:val="16"/>
      <w:szCs w:val="16"/>
      <w:lang w:eastAsia="ar-SA"/>
    </w:rPr>
  </w:style>
  <w:style w:type="character" w:customStyle="1" w:styleId="31">
    <w:name w:val="Основной текст с отступом 3 Знак"/>
    <w:basedOn w:val="a0"/>
    <w:link w:val="30"/>
    <w:uiPriority w:val="99"/>
    <w:rsid w:val="00BE4491"/>
    <w:rPr>
      <w:sz w:val="16"/>
      <w:szCs w:val="16"/>
      <w:lang w:eastAsia="ar-SA"/>
    </w:rPr>
  </w:style>
  <w:style w:type="character" w:customStyle="1" w:styleId="bold">
    <w:name w:val="bold"/>
    <w:basedOn w:val="a0"/>
    <w:rsid w:val="00BE4491"/>
  </w:style>
  <w:style w:type="character" w:customStyle="1" w:styleId="apple-converted-space">
    <w:name w:val="apple-converted-space"/>
    <w:basedOn w:val="a0"/>
    <w:rsid w:val="00BE4491"/>
  </w:style>
  <w:style w:type="numbering" w:customStyle="1" w:styleId="32">
    <w:name w:val="Нет списка3"/>
    <w:next w:val="a2"/>
    <w:uiPriority w:val="99"/>
    <w:semiHidden/>
    <w:unhideWhenUsed/>
    <w:rsid w:val="00BE4491"/>
  </w:style>
  <w:style w:type="table" w:customStyle="1" w:styleId="33">
    <w:name w:val="Сетка таблицы3"/>
    <w:basedOn w:val="a1"/>
    <w:next w:val="a5"/>
    <w:uiPriority w:val="59"/>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BE4491"/>
    <w:pPr>
      <w:numPr>
        <w:numId w:val="4"/>
      </w:numPr>
    </w:pPr>
  </w:style>
  <w:style w:type="numbering" w:customStyle="1" w:styleId="112">
    <w:name w:val="Стиль112"/>
    <w:uiPriority w:val="99"/>
    <w:rsid w:val="00BE4491"/>
  </w:style>
  <w:style w:type="character" w:customStyle="1" w:styleId="ab">
    <w:name w:val="Абзац списка Знак"/>
    <w:link w:val="aa"/>
    <w:uiPriority w:val="99"/>
    <w:rsid w:val="00BE4491"/>
    <w:rPr>
      <w:rFonts w:asciiTheme="minorHAnsi" w:eastAsiaTheme="minorEastAsia" w:hAnsiTheme="minorHAnsi" w:cstheme="minorBidi"/>
      <w:sz w:val="22"/>
      <w:szCs w:val="22"/>
    </w:rPr>
  </w:style>
  <w:style w:type="character" w:customStyle="1" w:styleId="ConsPlusNormal0">
    <w:name w:val="ConsPlusNormal Знак"/>
    <w:basedOn w:val="a0"/>
    <w:link w:val="ConsPlusNormal"/>
    <w:locked/>
    <w:rsid w:val="00BE4491"/>
    <w:rPr>
      <w:rFonts w:ascii="TimesNewRomanPSMT" w:hAnsi="TimesNewRomanPSMT" w:cs="TimesNewRomanPSMT"/>
      <w:sz w:val="24"/>
      <w:szCs w:val="24"/>
    </w:rPr>
  </w:style>
  <w:style w:type="paragraph" w:styleId="af9">
    <w:name w:val="Body Text Indent"/>
    <w:basedOn w:val="a"/>
    <w:link w:val="afa"/>
    <w:uiPriority w:val="99"/>
    <w:rsid w:val="00BE4491"/>
    <w:pPr>
      <w:spacing w:after="120"/>
      <w:ind w:left="283"/>
    </w:pPr>
  </w:style>
  <w:style w:type="character" w:customStyle="1" w:styleId="afa">
    <w:name w:val="Основной текст с отступом Знак"/>
    <w:basedOn w:val="a0"/>
    <w:link w:val="af9"/>
    <w:uiPriority w:val="99"/>
    <w:rsid w:val="00BE4491"/>
    <w:rPr>
      <w:sz w:val="24"/>
      <w:szCs w:val="24"/>
    </w:rPr>
  </w:style>
  <w:style w:type="paragraph" w:customStyle="1" w:styleId="24">
    <w:name w:val="Знак Знак2"/>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10">
    <w:name w:val="Знак Знак21"/>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5">
    <w:name w:val="Знак Знак2 Знак Знак Знак Знак"/>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11">
    <w:name w:val="Знак Знак2 Знак Знак Знак Знак1"/>
    <w:basedOn w:val="a"/>
    <w:uiPriority w:val="99"/>
    <w:rsid w:val="00BE4491"/>
    <w:pPr>
      <w:autoSpaceDE w:val="0"/>
      <w:autoSpaceDN w:val="0"/>
      <w:spacing w:after="160" w:line="240" w:lineRule="exact"/>
    </w:pPr>
    <w:rPr>
      <w:rFonts w:ascii="Arial" w:hAnsi="Arial" w:cs="Arial"/>
      <w:b/>
      <w:bCs/>
      <w:sz w:val="20"/>
      <w:szCs w:val="20"/>
      <w:lang w:val="en-US" w:eastAsia="de-DE"/>
    </w:rPr>
  </w:style>
  <w:style w:type="character" w:styleId="afb">
    <w:name w:val="Emphasis"/>
    <w:basedOn w:val="a0"/>
    <w:uiPriority w:val="20"/>
    <w:qFormat/>
    <w:rsid w:val="00BE4491"/>
    <w:rPr>
      <w:i/>
      <w:iCs/>
    </w:rPr>
  </w:style>
  <w:style w:type="paragraph" w:styleId="afc">
    <w:name w:val="TOC Heading"/>
    <w:basedOn w:val="10"/>
    <w:next w:val="a"/>
    <w:uiPriority w:val="39"/>
    <w:semiHidden/>
    <w:unhideWhenUsed/>
    <w:qFormat/>
    <w:rsid w:val="00BE4491"/>
    <w:pPr>
      <w:outlineLvl w:val="9"/>
    </w:pPr>
  </w:style>
  <w:style w:type="paragraph" w:styleId="26">
    <w:name w:val="toc 2"/>
    <w:basedOn w:val="a"/>
    <w:next w:val="a"/>
    <w:autoRedefine/>
    <w:uiPriority w:val="39"/>
    <w:unhideWhenUsed/>
    <w:rsid w:val="00BE4491"/>
    <w:pPr>
      <w:spacing w:after="100" w:line="276" w:lineRule="auto"/>
      <w:ind w:left="220"/>
    </w:pPr>
    <w:rPr>
      <w:rFonts w:asciiTheme="minorHAnsi" w:eastAsiaTheme="minorEastAsia" w:hAnsiTheme="minorHAnsi" w:cstheme="minorBidi"/>
      <w:sz w:val="22"/>
      <w:szCs w:val="22"/>
    </w:rPr>
  </w:style>
  <w:style w:type="character" w:styleId="afd">
    <w:name w:val="FollowedHyperlink"/>
    <w:basedOn w:val="a0"/>
    <w:uiPriority w:val="99"/>
    <w:unhideWhenUsed/>
    <w:rsid w:val="00BE4491"/>
    <w:rPr>
      <w:color w:val="800080" w:themeColor="followedHyperlink"/>
      <w:u w:val="single"/>
    </w:rPr>
  </w:style>
  <w:style w:type="paragraph" w:styleId="17">
    <w:name w:val="toc 1"/>
    <w:basedOn w:val="a"/>
    <w:next w:val="a"/>
    <w:autoRedefine/>
    <w:uiPriority w:val="39"/>
    <w:unhideWhenUsed/>
    <w:rsid w:val="00BE4491"/>
    <w:pPr>
      <w:spacing w:after="100" w:line="276" w:lineRule="auto"/>
    </w:pPr>
    <w:rPr>
      <w:rFonts w:asciiTheme="minorHAnsi" w:eastAsiaTheme="minorEastAsia" w:hAnsiTheme="minorHAnsi" w:cstheme="minorBidi"/>
      <w:sz w:val="22"/>
      <w:szCs w:val="22"/>
    </w:rPr>
  </w:style>
  <w:style w:type="paragraph" w:customStyle="1" w:styleId="1c">
    <w:name w:val="1c"/>
    <w:basedOn w:val="a"/>
    <w:uiPriority w:val="99"/>
    <w:rsid w:val="00BE4491"/>
    <w:pPr>
      <w:spacing w:before="100" w:beforeAutospacing="1" w:after="100" w:afterAutospacing="1"/>
    </w:pPr>
  </w:style>
  <w:style w:type="paragraph" w:customStyle="1" w:styleId="afe">
    <w:name w:val="Знак"/>
    <w:basedOn w:val="a"/>
    <w:uiPriority w:val="99"/>
    <w:rsid w:val="00BE4491"/>
    <w:pPr>
      <w:spacing w:after="160" w:line="240" w:lineRule="exact"/>
    </w:pPr>
    <w:rPr>
      <w:rFonts w:ascii="Verdana" w:hAnsi="Verdana"/>
      <w:lang w:val="en-US" w:eastAsia="en-US"/>
    </w:rPr>
  </w:style>
  <w:style w:type="character" w:customStyle="1" w:styleId="postlikelink">
    <w:name w:val="post_like_link"/>
    <w:basedOn w:val="a0"/>
    <w:rsid w:val="00BE4491"/>
  </w:style>
  <w:style w:type="character" w:customStyle="1" w:styleId="postsharelink">
    <w:name w:val="post_share_link"/>
    <w:basedOn w:val="a0"/>
    <w:rsid w:val="00BE4491"/>
  </w:style>
  <w:style w:type="character" w:customStyle="1" w:styleId="reldate">
    <w:name w:val="rel_date"/>
    <w:basedOn w:val="a0"/>
    <w:rsid w:val="00BE4491"/>
  </w:style>
  <w:style w:type="character" w:customStyle="1" w:styleId="divide">
    <w:name w:val="divide"/>
    <w:basedOn w:val="a0"/>
    <w:rsid w:val="00BE4491"/>
  </w:style>
  <w:style w:type="character" w:customStyle="1" w:styleId="postlikecount">
    <w:name w:val="post_like_count"/>
    <w:basedOn w:val="a0"/>
    <w:rsid w:val="00BE4491"/>
  </w:style>
  <w:style w:type="paragraph" w:customStyle="1" w:styleId="consplusnormal1">
    <w:name w:val="consplusnormal"/>
    <w:basedOn w:val="a"/>
    <w:uiPriority w:val="99"/>
    <w:rsid w:val="00BE4491"/>
    <w:pPr>
      <w:spacing w:before="100" w:beforeAutospacing="1" w:after="100" w:afterAutospacing="1"/>
    </w:pPr>
  </w:style>
  <w:style w:type="paragraph" w:customStyle="1" w:styleId="aff">
    <w:name w:val="Заголовок к тексту"/>
    <w:basedOn w:val="a"/>
    <w:next w:val="af7"/>
    <w:uiPriority w:val="99"/>
    <w:rsid w:val="00BE4491"/>
    <w:pPr>
      <w:suppressAutoHyphens/>
      <w:spacing w:after="480" w:line="240" w:lineRule="exact"/>
    </w:pPr>
    <w:rPr>
      <w:b/>
      <w:sz w:val="28"/>
      <w:szCs w:val="20"/>
    </w:rPr>
  </w:style>
  <w:style w:type="character" w:customStyle="1" w:styleId="FontStyle19">
    <w:name w:val="Font Style19"/>
    <w:rsid w:val="00BE4491"/>
    <w:rPr>
      <w:rFonts w:ascii="Times New Roman" w:hAnsi="Times New Roman" w:cs="Times New Roman"/>
      <w:sz w:val="22"/>
      <w:szCs w:val="22"/>
    </w:rPr>
  </w:style>
  <w:style w:type="paragraph" w:customStyle="1" w:styleId="18">
    <w:name w:val="Название1"/>
    <w:basedOn w:val="a"/>
    <w:uiPriority w:val="99"/>
    <w:rsid w:val="00BE4491"/>
    <w:pPr>
      <w:spacing w:before="100" w:beforeAutospacing="1" w:after="100" w:afterAutospacing="1"/>
    </w:pPr>
  </w:style>
  <w:style w:type="paragraph" w:customStyle="1" w:styleId="Default">
    <w:name w:val="Default"/>
    <w:uiPriority w:val="99"/>
    <w:rsid w:val="00BE4491"/>
    <w:pPr>
      <w:autoSpaceDE w:val="0"/>
      <w:autoSpaceDN w:val="0"/>
      <w:adjustRightInd w:val="0"/>
    </w:pPr>
    <w:rPr>
      <w:rFonts w:eastAsia="Calibri"/>
      <w:color w:val="000000"/>
      <w:sz w:val="24"/>
      <w:szCs w:val="24"/>
      <w:lang w:eastAsia="en-US"/>
    </w:rPr>
  </w:style>
  <w:style w:type="character" w:customStyle="1" w:styleId="FontStyle21">
    <w:name w:val="Font Style21"/>
    <w:basedOn w:val="a0"/>
    <w:uiPriority w:val="99"/>
    <w:rsid w:val="00BE4491"/>
    <w:rPr>
      <w:rFonts w:ascii="Times New Roman" w:hAnsi="Times New Roman" w:cs="Times New Roman"/>
      <w:sz w:val="26"/>
      <w:szCs w:val="26"/>
    </w:rPr>
  </w:style>
  <w:style w:type="paragraph" w:customStyle="1" w:styleId="Style9">
    <w:name w:val="Style9"/>
    <w:basedOn w:val="a"/>
    <w:uiPriority w:val="99"/>
    <w:rsid w:val="00BE4491"/>
    <w:pPr>
      <w:widowControl w:val="0"/>
      <w:autoSpaceDE w:val="0"/>
      <w:autoSpaceDN w:val="0"/>
      <w:adjustRightInd w:val="0"/>
      <w:spacing w:line="322" w:lineRule="exact"/>
      <w:jc w:val="both"/>
    </w:pPr>
  </w:style>
  <w:style w:type="character" w:styleId="aff0">
    <w:name w:val="Strong"/>
    <w:basedOn w:val="a0"/>
    <w:uiPriority w:val="22"/>
    <w:qFormat/>
    <w:rsid w:val="00BE4491"/>
    <w:rPr>
      <w:b/>
      <w:bCs/>
    </w:rPr>
  </w:style>
  <w:style w:type="character" w:customStyle="1" w:styleId="blk6">
    <w:name w:val="blk6"/>
    <w:basedOn w:val="a0"/>
    <w:rsid w:val="00BE4491"/>
    <w:rPr>
      <w:vanish w:val="0"/>
      <w:webHidden w:val="0"/>
      <w:specVanish w:val="0"/>
    </w:rPr>
  </w:style>
  <w:style w:type="character" w:customStyle="1" w:styleId="19">
    <w:name w:val="Название Знак1"/>
    <w:aliases w:val="Название Знак Знак Знак1,Основной текст с отступом 2 Знак Знак Знак Знак1,Название Знак Знак Знак Знак Знак1,Знак Знак Знак Знак Знак Знак Знак Знак Знак Знак Знак Знак1"/>
    <w:basedOn w:val="a0"/>
    <w:rsid w:val="007904F8"/>
    <w:rPr>
      <w:rFonts w:asciiTheme="majorHAnsi" w:eastAsiaTheme="majorEastAsia" w:hAnsiTheme="majorHAnsi" w:cstheme="majorBidi"/>
      <w:color w:val="17365D" w:themeColor="text2" w:themeShade="BF"/>
      <w:spacing w:val="5"/>
      <w:kern w:val="28"/>
      <w:sz w:val="52"/>
      <w:szCs w:val="52"/>
    </w:rPr>
  </w:style>
  <w:style w:type="character" w:customStyle="1" w:styleId="ssylkah2">
    <w:name w:val="ssylka_h2"/>
    <w:basedOn w:val="a0"/>
    <w:rsid w:val="007904F8"/>
  </w:style>
  <w:style w:type="table" w:customStyle="1" w:styleId="40">
    <w:name w:val="Сетка таблицы4"/>
    <w:basedOn w:val="a1"/>
    <w:next w:val="a5"/>
    <w:rsid w:val="00FF4B48"/>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Стиль14"/>
    <w:uiPriority w:val="99"/>
    <w:rsid w:val="00FF4B48"/>
  </w:style>
  <w:style w:type="table" w:customStyle="1" w:styleId="5">
    <w:name w:val="Сетка таблицы5"/>
    <w:basedOn w:val="a1"/>
    <w:next w:val="a5"/>
    <w:rsid w:val="00FF4B4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header" w:uiPriority="99"/>
    <w:lsdException w:name="footer" w:uiPriority="99"/>
    <w:lsdException w:name="caption" w:semiHidden="1" w:unhideWhenUsed="1" w:qFormat="1"/>
    <w:lsdException w:name="line number" w:uiPriority="99"/>
    <w:lsdException w:name="Title" w:qFormat="1"/>
    <w:lsdException w:name="Body Text" w:uiPriority="99"/>
    <w:lsdException w:name="Body Text Indent" w:uiPriority="99"/>
    <w:lsdException w:name="Subtitle" w:uiPriority="11" w:qFormat="1"/>
    <w:lsdException w:name="Body Tex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0">
    <w:name w:val="heading 1"/>
    <w:basedOn w:val="a"/>
    <w:next w:val="a"/>
    <w:link w:val="11"/>
    <w:uiPriority w:val="9"/>
    <w:qFormat/>
    <w:rsid w:val="00BE449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F919F9"/>
    <w:pPr>
      <w:keepNext/>
      <w:outlineLvl w:val="1"/>
    </w:pPr>
    <w:rPr>
      <w:b/>
      <w:sz w:val="32"/>
      <w:szCs w:val="20"/>
    </w:rPr>
  </w:style>
  <w:style w:type="paragraph" w:styleId="3">
    <w:name w:val="heading 3"/>
    <w:basedOn w:val="a"/>
    <w:next w:val="a"/>
    <w:qFormat/>
    <w:rsid w:val="00F919F9"/>
    <w:pPr>
      <w:keepNext/>
      <w:outlineLvl w:val="2"/>
    </w:pPr>
    <w:rPr>
      <w:i/>
      <w:sz w:val="28"/>
      <w:szCs w:val="20"/>
    </w:rPr>
  </w:style>
  <w:style w:type="paragraph" w:styleId="4">
    <w:name w:val="heading 4"/>
    <w:basedOn w:val="a"/>
    <w:next w:val="a"/>
    <w:qFormat/>
    <w:rsid w:val="00F919F9"/>
    <w:pPr>
      <w:keepNext/>
      <w:jc w:val="center"/>
      <w:outlineLvl w:val="3"/>
    </w:pPr>
    <w:rPr>
      <w:b/>
      <w:bCs/>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link w:val="21"/>
    <w:uiPriority w:val="99"/>
    <w:rsid w:val="00F919F9"/>
    <w:pPr>
      <w:jc w:val="center"/>
    </w:pPr>
    <w:rPr>
      <w:b/>
      <w:sz w:val="28"/>
    </w:rPr>
  </w:style>
  <w:style w:type="paragraph" w:customStyle="1" w:styleId="ConsPlusNormal">
    <w:name w:val="ConsPlusNormal"/>
    <w:link w:val="ConsPlusNormal0"/>
    <w:rsid w:val="00522F2C"/>
    <w:pPr>
      <w:autoSpaceDE w:val="0"/>
      <w:autoSpaceDN w:val="0"/>
      <w:adjustRightInd w:val="0"/>
    </w:pPr>
    <w:rPr>
      <w:rFonts w:ascii="TimesNewRomanPSMT" w:hAnsi="TimesNewRomanPSMT" w:cs="TimesNewRomanPSMT"/>
      <w:sz w:val="24"/>
      <w:szCs w:val="24"/>
    </w:rPr>
  </w:style>
  <w:style w:type="paragraph" w:styleId="a3">
    <w:name w:val="Title"/>
    <w:aliases w:val="Название Знак Знак,Основной текст с отступом 2 Знак Знак Знак,Название Знак Знак Знак Знак,Знак Знак Знак Знак Знак Знак Знак Знак Знак Знак Знак"/>
    <w:basedOn w:val="a"/>
    <w:link w:val="a4"/>
    <w:qFormat/>
    <w:rsid w:val="00C3289A"/>
    <w:pPr>
      <w:jc w:val="center"/>
    </w:pPr>
    <w:rPr>
      <w:b/>
      <w:sz w:val="20"/>
      <w:szCs w:val="20"/>
    </w:rPr>
  </w:style>
  <w:style w:type="character" w:customStyle="1" w:styleId="a4">
    <w:name w:val="Название Знак"/>
    <w:aliases w:val="Название Знак Знак Знак,Основной текст с отступом 2 Знак Знак Знак Знак,Название Знак Знак Знак Знак Знак,Знак Знак Знак Знак Знак Знак Знак Знак Знак Знак Знак Знак"/>
    <w:link w:val="a3"/>
    <w:rsid w:val="00C3289A"/>
    <w:rPr>
      <w:b/>
    </w:rPr>
  </w:style>
  <w:style w:type="paragraph" w:customStyle="1" w:styleId="ConsPlusTitle">
    <w:name w:val="ConsPlusTitle"/>
    <w:uiPriority w:val="99"/>
    <w:rsid w:val="003F26F9"/>
    <w:pPr>
      <w:widowControl w:val="0"/>
      <w:autoSpaceDE w:val="0"/>
      <w:autoSpaceDN w:val="0"/>
    </w:pPr>
    <w:rPr>
      <w:rFonts w:ascii="Calibri" w:hAnsi="Calibri" w:cs="Calibri"/>
      <w:b/>
      <w:sz w:val="22"/>
    </w:rPr>
  </w:style>
  <w:style w:type="character" w:customStyle="1" w:styleId="11">
    <w:name w:val="Заголовок 1 Знак"/>
    <w:basedOn w:val="a0"/>
    <w:link w:val="10"/>
    <w:uiPriority w:val="9"/>
    <w:rsid w:val="00BE4491"/>
    <w:rPr>
      <w:rFonts w:asciiTheme="majorHAnsi" w:eastAsiaTheme="majorEastAsia" w:hAnsiTheme="majorHAnsi" w:cstheme="majorBidi"/>
      <w:b/>
      <w:bCs/>
      <w:color w:val="365F91" w:themeColor="accent1" w:themeShade="BF"/>
      <w:sz w:val="28"/>
      <w:szCs w:val="28"/>
    </w:rPr>
  </w:style>
  <w:style w:type="table" w:styleId="a5">
    <w:name w:val="Table Grid"/>
    <w:basedOn w:val="a1"/>
    <w:rsid w:val="00BE449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unhideWhenUsed/>
    <w:rsid w:val="00BE4491"/>
    <w:rPr>
      <w:rFonts w:ascii="Tahoma" w:eastAsiaTheme="minorEastAsia" w:hAnsi="Tahoma" w:cs="Tahoma"/>
      <w:sz w:val="16"/>
      <w:szCs w:val="16"/>
    </w:rPr>
  </w:style>
  <w:style w:type="character" w:customStyle="1" w:styleId="a7">
    <w:name w:val="Текст выноски Знак"/>
    <w:basedOn w:val="a0"/>
    <w:link w:val="a6"/>
    <w:uiPriority w:val="99"/>
    <w:rsid w:val="00BE4491"/>
    <w:rPr>
      <w:rFonts w:ascii="Tahoma" w:eastAsiaTheme="minorEastAsia" w:hAnsi="Tahoma" w:cs="Tahoma"/>
      <w:sz w:val="16"/>
      <w:szCs w:val="16"/>
    </w:rPr>
  </w:style>
  <w:style w:type="character" w:styleId="a8">
    <w:name w:val="Hyperlink"/>
    <w:basedOn w:val="a0"/>
    <w:uiPriority w:val="99"/>
    <w:unhideWhenUsed/>
    <w:rsid w:val="00BE4491"/>
    <w:rPr>
      <w:color w:val="0000FF" w:themeColor="hyperlink"/>
      <w:u w:val="single"/>
    </w:rPr>
  </w:style>
  <w:style w:type="character" w:styleId="a9">
    <w:name w:val="line number"/>
    <w:basedOn w:val="a0"/>
    <w:uiPriority w:val="99"/>
    <w:unhideWhenUsed/>
    <w:rsid w:val="00BE4491"/>
  </w:style>
  <w:style w:type="paragraph" w:styleId="aa">
    <w:name w:val="List Paragraph"/>
    <w:basedOn w:val="a"/>
    <w:link w:val="ab"/>
    <w:uiPriority w:val="99"/>
    <w:qFormat/>
    <w:rsid w:val="00BE4491"/>
    <w:pPr>
      <w:spacing w:after="200" w:line="276" w:lineRule="auto"/>
      <w:ind w:left="720"/>
      <w:contextualSpacing/>
    </w:pPr>
    <w:rPr>
      <w:rFonts w:asciiTheme="minorHAnsi" w:eastAsiaTheme="minorEastAsia" w:hAnsiTheme="minorHAnsi" w:cstheme="minorBidi"/>
      <w:sz w:val="22"/>
      <w:szCs w:val="22"/>
    </w:rPr>
  </w:style>
  <w:style w:type="paragraph" w:customStyle="1" w:styleId="ConsPlusNonformat">
    <w:name w:val="ConsPlusNonformat"/>
    <w:uiPriority w:val="99"/>
    <w:rsid w:val="00BE4491"/>
    <w:pPr>
      <w:autoSpaceDE w:val="0"/>
      <w:autoSpaceDN w:val="0"/>
      <w:adjustRightInd w:val="0"/>
    </w:pPr>
    <w:rPr>
      <w:rFonts w:ascii="Courier New" w:eastAsiaTheme="minorEastAsia" w:hAnsi="Courier New" w:cs="Courier New"/>
    </w:rPr>
  </w:style>
  <w:style w:type="numbering" w:customStyle="1" w:styleId="12">
    <w:name w:val="Нет списка1"/>
    <w:next w:val="a2"/>
    <w:uiPriority w:val="99"/>
    <w:semiHidden/>
    <w:unhideWhenUsed/>
    <w:rsid w:val="00BE4491"/>
  </w:style>
  <w:style w:type="paragraph" w:styleId="ac">
    <w:name w:val="No Spacing"/>
    <w:uiPriority w:val="1"/>
    <w:qFormat/>
    <w:rsid w:val="00BE4491"/>
    <w:pPr>
      <w:suppressAutoHyphens/>
    </w:pPr>
    <w:rPr>
      <w:sz w:val="24"/>
      <w:szCs w:val="24"/>
      <w:lang w:eastAsia="ar-SA"/>
    </w:rPr>
  </w:style>
  <w:style w:type="paragraph" w:customStyle="1" w:styleId="14">
    <w:name w:val="Подзаголовок1"/>
    <w:basedOn w:val="a"/>
    <w:next w:val="a"/>
    <w:uiPriority w:val="11"/>
    <w:qFormat/>
    <w:rsid w:val="00BE4491"/>
    <w:pPr>
      <w:numPr>
        <w:ilvl w:val="1"/>
      </w:numPr>
      <w:suppressAutoHyphens/>
    </w:pPr>
    <w:rPr>
      <w:rFonts w:ascii="Cambria" w:hAnsi="Cambria"/>
      <w:i/>
      <w:iCs/>
      <w:color w:val="4F81BD"/>
      <w:spacing w:val="15"/>
      <w:lang w:eastAsia="ar-SA"/>
    </w:rPr>
  </w:style>
  <w:style w:type="character" w:customStyle="1" w:styleId="ad">
    <w:name w:val="Подзаголовок Знак"/>
    <w:basedOn w:val="a0"/>
    <w:link w:val="ae"/>
    <w:uiPriority w:val="11"/>
    <w:rsid w:val="00BE4491"/>
    <w:rPr>
      <w:rFonts w:ascii="Cambria" w:hAnsi="Cambria"/>
      <w:i/>
      <w:iCs/>
      <w:color w:val="4F81BD"/>
      <w:spacing w:val="15"/>
      <w:sz w:val="24"/>
      <w:szCs w:val="24"/>
      <w:lang w:eastAsia="ar-SA"/>
    </w:rPr>
  </w:style>
  <w:style w:type="table" w:customStyle="1" w:styleId="15">
    <w:name w:val="Сетка таблицы1"/>
    <w:basedOn w:val="a1"/>
    <w:next w:val="a5"/>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BE4491"/>
    <w:pPr>
      <w:autoSpaceDE w:val="0"/>
      <w:autoSpaceDN w:val="0"/>
      <w:adjustRightInd w:val="0"/>
    </w:pPr>
    <w:rPr>
      <w:rFonts w:eastAsia="Calibri"/>
      <w:sz w:val="24"/>
      <w:szCs w:val="24"/>
      <w:lang w:eastAsia="en-US"/>
    </w:rPr>
  </w:style>
  <w:style w:type="numbering" w:customStyle="1" w:styleId="1">
    <w:name w:val="Стиль1"/>
    <w:uiPriority w:val="99"/>
    <w:rsid w:val="00BE4491"/>
    <w:pPr>
      <w:numPr>
        <w:numId w:val="1"/>
      </w:numPr>
    </w:pPr>
  </w:style>
  <w:style w:type="paragraph" w:styleId="af">
    <w:name w:val="header"/>
    <w:basedOn w:val="a"/>
    <w:link w:val="af0"/>
    <w:uiPriority w:val="99"/>
    <w:unhideWhenUsed/>
    <w:rsid w:val="00BE4491"/>
    <w:pPr>
      <w:tabs>
        <w:tab w:val="center" w:pos="4677"/>
        <w:tab w:val="right" w:pos="9355"/>
      </w:tabs>
      <w:suppressAutoHyphens/>
    </w:pPr>
    <w:rPr>
      <w:lang w:eastAsia="ar-SA"/>
    </w:rPr>
  </w:style>
  <w:style w:type="character" w:customStyle="1" w:styleId="af0">
    <w:name w:val="Верхний колонтитул Знак"/>
    <w:basedOn w:val="a0"/>
    <w:link w:val="af"/>
    <w:uiPriority w:val="99"/>
    <w:rsid w:val="00BE4491"/>
    <w:rPr>
      <w:sz w:val="24"/>
      <w:szCs w:val="24"/>
      <w:lang w:eastAsia="ar-SA"/>
    </w:rPr>
  </w:style>
  <w:style w:type="paragraph" w:styleId="af1">
    <w:name w:val="footer"/>
    <w:basedOn w:val="a"/>
    <w:link w:val="af2"/>
    <w:uiPriority w:val="99"/>
    <w:unhideWhenUsed/>
    <w:rsid w:val="00BE4491"/>
    <w:pPr>
      <w:tabs>
        <w:tab w:val="center" w:pos="4677"/>
        <w:tab w:val="right" w:pos="9355"/>
      </w:tabs>
      <w:suppressAutoHyphens/>
    </w:pPr>
    <w:rPr>
      <w:lang w:eastAsia="ar-SA"/>
    </w:rPr>
  </w:style>
  <w:style w:type="character" w:customStyle="1" w:styleId="af2">
    <w:name w:val="Нижний колонтитул Знак"/>
    <w:basedOn w:val="a0"/>
    <w:link w:val="af1"/>
    <w:uiPriority w:val="99"/>
    <w:rsid w:val="00BE4491"/>
    <w:rPr>
      <w:sz w:val="24"/>
      <w:szCs w:val="24"/>
      <w:lang w:eastAsia="ar-SA"/>
    </w:rPr>
  </w:style>
  <w:style w:type="numbering" w:customStyle="1" w:styleId="110">
    <w:name w:val="Стиль11"/>
    <w:uiPriority w:val="99"/>
    <w:rsid w:val="00BE4491"/>
  </w:style>
  <w:style w:type="paragraph" w:styleId="ae">
    <w:name w:val="Subtitle"/>
    <w:basedOn w:val="a"/>
    <w:next w:val="a"/>
    <w:link w:val="ad"/>
    <w:uiPriority w:val="11"/>
    <w:qFormat/>
    <w:rsid w:val="00BE4491"/>
    <w:pPr>
      <w:numPr>
        <w:ilvl w:val="1"/>
      </w:numPr>
      <w:spacing w:after="200" w:line="276" w:lineRule="auto"/>
    </w:pPr>
    <w:rPr>
      <w:rFonts w:ascii="Cambria" w:hAnsi="Cambria"/>
      <w:i/>
      <w:iCs/>
      <w:color w:val="4F81BD"/>
      <w:spacing w:val="15"/>
      <w:lang w:eastAsia="ar-SA"/>
    </w:rPr>
  </w:style>
  <w:style w:type="character" w:customStyle="1" w:styleId="16">
    <w:name w:val="Подзаголовок Знак1"/>
    <w:basedOn w:val="a0"/>
    <w:uiPriority w:val="11"/>
    <w:rsid w:val="00BE4491"/>
    <w:rPr>
      <w:rFonts w:asciiTheme="majorHAnsi" w:eastAsiaTheme="majorEastAsia" w:hAnsiTheme="majorHAnsi" w:cstheme="majorBidi"/>
      <w:i/>
      <w:iCs/>
      <w:color w:val="4F81BD" w:themeColor="accent1"/>
      <w:spacing w:val="15"/>
      <w:sz w:val="24"/>
      <w:szCs w:val="24"/>
    </w:rPr>
  </w:style>
  <w:style w:type="numbering" w:customStyle="1" w:styleId="22">
    <w:name w:val="Нет списка2"/>
    <w:next w:val="a2"/>
    <w:uiPriority w:val="99"/>
    <w:semiHidden/>
    <w:unhideWhenUsed/>
    <w:rsid w:val="00BE4491"/>
  </w:style>
  <w:style w:type="table" w:customStyle="1" w:styleId="23">
    <w:name w:val="Сетка таблицы2"/>
    <w:basedOn w:val="a1"/>
    <w:next w:val="a5"/>
    <w:uiPriority w:val="59"/>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Стиль12"/>
    <w:uiPriority w:val="99"/>
    <w:rsid w:val="00BE4491"/>
  </w:style>
  <w:style w:type="numbering" w:customStyle="1" w:styleId="111">
    <w:name w:val="Стиль111"/>
    <w:uiPriority w:val="99"/>
    <w:rsid w:val="00BE4491"/>
  </w:style>
  <w:style w:type="paragraph" w:styleId="af3">
    <w:name w:val="Normal (Web)"/>
    <w:basedOn w:val="a"/>
    <w:uiPriority w:val="99"/>
    <w:rsid w:val="00BE4491"/>
    <w:pPr>
      <w:spacing w:before="100" w:beforeAutospacing="1" w:after="100" w:afterAutospacing="1"/>
    </w:pPr>
  </w:style>
  <w:style w:type="paragraph" w:styleId="af4">
    <w:name w:val="footnote text"/>
    <w:basedOn w:val="a"/>
    <w:link w:val="af5"/>
    <w:uiPriority w:val="99"/>
    <w:rsid w:val="00BE4491"/>
    <w:rPr>
      <w:sz w:val="20"/>
      <w:szCs w:val="20"/>
    </w:rPr>
  </w:style>
  <w:style w:type="character" w:customStyle="1" w:styleId="af5">
    <w:name w:val="Текст сноски Знак"/>
    <w:basedOn w:val="a0"/>
    <w:link w:val="af4"/>
    <w:uiPriority w:val="99"/>
    <w:rsid w:val="00BE4491"/>
  </w:style>
  <w:style w:type="character" w:styleId="af6">
    <w:name w:val="footnote reference"/>
    <w:basedOn w:val="a0"/>
    <w:rsid w:val="00BE4491"/>
    <w:rPr>
      <w:vertAlign w:val="superscript"/>
    </w:rPr>
  </w:style>
  <w:style w:type="paragraph" w:styleId="af7">
    <w:name w:val="Body Text"/>
    <w:basedOn w:val="a"/>
    <w:link w:val="af8"/>
    <w:uiPriority w:val="99"/>
    <w:unhideWhenUsed/>
    <w:rsid w:val="00BE4491"/>
    <w:pPr>
      <w:spacing w:after="120"/>
    </w:pPr>
  </w:style>
  <w:style w:type="character" w:customStyle="1" w:styleId="af8">
    <w:name w:val="Основной текст Знак"/>
    <w:basedOn w:val="a0"/>
    <w:link w:val="af7"/>
    <w:uiPriority w:val="99"/>
    <w:rsid w:val="00BE4491"/>
    <w:rPr>
      <w:sz w:val="24"/>
      <w:szCs w:val="24"/>
    </w:rPr>
  </w:style>
  <w:style w:type="paragraph" w:customStyle="1" w:styleId="ConsNormal">
    <w:name w:val="ConsNormal"/>
    <w:uiPriority w:val="99"/>
    <w:rsid w:val="00BE4491"/>
    <w:pPr>
      <w:widowControl w:val="0"/>
      <w:suppressAutoHyphens/>
      <w:autoSpaceDE w:val="0"/>
      <w:ind w:firstLine="720"/>
    </w:pPr>
    <w:rPr>
      <w:rFonts w:ascii="Arial" w:hAnsi="Arial"/>
      <w:lang w:eastAsia="ar-SA"/>
    </w:rPr>
  </w:style>
  <w:style w:type="character" w:customStyle="1" w:styleId="21">
    <w:name w:val="Основной текст 2 Знак"/>
    <w:basedOn w:val="a0"/>
    <w:link w:val="20"/>
    <w:uiPriority w:val="99"/>
    <w:rsid w:val="00BE4491"/>
    <w:rPr>
      <w:b/>
      <w:sz w:val="28"/>
      <w:szCs w:val="24"/>
    </w:rPr>
  </w:style>
  <w:style w:type="paragraph" w:styleId="30">
    <w:name w:val="Body Text Indent 3"/>
    <w:basedOn w:val="a"/>
    <w:link w:val="31"/>
    <w:uiPriority w:val="99"/>
    <w:unhideWhenUsed/>
    <w:rsid w:val="00BE4491"/>
    <w:pPr>
      <w:suppressAutoHyphens/>
      <w:spacing w:after="120"/>
      <w:ind w:left="283"/>
    </w:pPr>
    <w:rPr>
      <w:sz w:val="16"/>
      <w:szCs w:val="16"/>
      <w:lang w:eastAsia="ar-SA"/>
    </w:rPr>
  </w:style>
  <w:style w:type="character" w:customStyle="1" w:styleId="31">
    <w:name w:val="Основной текст с отступом 3 Знак"/>
    <w:basedOn w:val="a0"/>
    <w:link w:val="30"/>
    <w:uiPriority w:val="99"/>
    <w:rsid w:val="00BE4491"/>
    <w:rPr>
      <w:sz w:val="16"/>
      <w:szCs w:val="16"/>
      <w:lang w:eastAsia="ar-SA"/>
    </w:rPr>
  </w:style>
  <w:style w:type="character" w:customStyle="1" w:styleId="bold">
    <w:name w:val="bold"/>
    <w:basedOn w:val="a0"/>
    <w:rsid w:val="00BE4491"/>
  </w:style>
  <w:style w:type="character" w:customStyle="1" w:styleId="apple-converted-space">
    <w:name w:val="apple-converted-space"/>
    <w:basedOn w:val="a0"/>
    <w:rsid w:val="00BE4491"/>
  </w:style>
  <w:style w:type="numbering" w:customStyle="1" w:styleId="32">
    <w:name w:val="Нет списка3"/>
    <w:next w:val="a2"/>
    <w:uiPriority w:val="99"/>
    <w:semiHidden/>
    <w:unhideWhenUsed/>
    <w:rsid w:val="00BE4491"/>
  </w:style>
  <w:style w:type="table" w:customStyle="1" w:styleId="33">
    <w:name w:val="Сетка таблицы3"/>
    <w:basedOn w:val="a1"/>
    <w:next w:val="a5"/>
    <w:uiPriority w:val="59"/>
    <w:rsid w:val="00BE4491"/>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BE4491"/>
    <w:pPr>
      <w:numPr>
        <w:numId w:val="4"/>
      </w:numPr>
    </w:pPr>
  </w:style>
  <w:style w:type="numbering" w:customStyle="1" w:styleId="112">
    <w:name w:val="Стиль112"/>
    <w:uiPriority w:val="99"/>
    <w:rsid w:val="00BE4491"/>
  </w:style>
  <w:style w:type="character" w:customStyle="1" w:styleId="ab">
    <w:name w:val="Абзац списка Знак"/>
    <w:link w:val="aa"/>
    <w:uiPriority w:val="99"/>
    <w:rsid w:val="00BE4491"/>
    <w:rPr>
      <w:rFonts w:asciiTheme="minorHAnsi" w:eastAsiaTheme="minorEastAsia" w:hAnsiTheme="minorHAnsi" w:cstheme="minorBidi"/>
      <w:sz w:val="22"/>
      <w:szCs w:val="22"/>
    </w:rPr>
  </w:style>
  <w:style w:type="character" w:customStyle="1" w:styleId="ConsPlusNormal0">
    <w:name w:val="ConsPlusNormal Знак"/>
    <w:basedOn w:val="a0"/>
    <w:link w:val="ConsPlusNormal"/>
    <w:locked/>
    <w:rsid w:val="00BE4491"/>
    <w:rPr>
      <w:rFonts w:ascii="TimesNewRomanPSMT" w:hAnsi="TimesNewRomanPSMT" w:cs="TimesNewRomanPSMT"/>
      <w:sz w:val="24"/>
      <w:szCs w:val="24"/>
    </w:rPr>
  </w:style>
  <w:style w:type="paragraph" w:styleId="af9">
    <w:name w:val="Body Text Indent"/>
    <w:basedOn w:val="a"/>
    <w:link w:val="afa"/>
    <w:uiPriority w:val="99"/>
    <w:rsid w:val="00BE4491"/>
    <w:pPr>
      <w:spacing w:after="120"/>
      <w:ind w:left="283"/>
    </w:pPr>
  </w:style>
  <w:style w:type="character" w:customStyle="1" w:styleId="afa">
    <w:name w:val="Основной текст с отступом Знак"/>
    <w:basedOn w:val="a0"/>
    <w:link w:val="af9"/>
    <w:uiPriority w:val="99"/>
    <w:rsid w:val="00BE4491"/>
    <w:rPr>
      <w:sz w:val="24"/>
      <w:szCs w:val="24"/>
    </w:rPr>
  </w:style>
  <w:style w:type="paragraph" w:customStyle="1" w:styleId="24">
    <w:name w:val="Знак Знак2"/>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10">
    <w:name w:val="Знак Знак21"/>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5">
    <w:name w:val="Знак Знак2 Знак Знак Знак Знак"/>
    <w:basedOn w:val="a"/>
    <w:uiPriority w:val="99"/>
    <w:rsid w:val="00BE4491"/>
    <w:pPr>
      <w:autoSpaceDE w:val="0"/>
      <w:autoSpaceDN w:val="0"/>
      <w:spacing w:after="160" w:line="240" w:lineRule="exact"/>
    </w:pPr>
    <w:rPr>
      <w:rFonts w:ascii="Arial" w:hAnsi="Arial" w:cs="Arial"/>
      <w:b/>
      <w:bCs/>
      <w:sz w:val="20"/>
      <w:szCs w:val="20"/>
      <w:lang w:val="en-US" w:eastAsia="de-DE"/>
    </w:rPr>
  </w:style>
  <w:style w:type="paragraph" w:customStyle="1" w:styleId="211">
    <w:name w:val="Знак Знак2 Знак Знак Знак Знак1"/>
    <w:basedOn w:val="a"/>
    <w:uiPriority w:val="99"/>
    <w:rsid w:val="00BE4491"/>
    <w:pPr>
      <w:autoSpaceDE w:val="0"/>
      <w:autoSpaceDN w:val="0"/>
      <w:spacing w:after="160" w:line="240" w:lineRule="exact"/>
    </w:pPr>
    <w:rPr>
      <w:rFonts w:ascii="Arial" w:hAnsi="Arial" w:cs="Arial"/>
      <w:b/>
      <w:bCs/>
      <w:sz w:val="20"/>
      <w:szCs w:val="20"/>
      <w:lang w:val="en-US" w:eastAsia="de-DE"/>
    </w:rPr>
  </w:style>
  <w:style w:type="character" w:styleId="afb">
    <w:name w:val="Emphasis"/>
    <w:basedOn w:val="a0"/>
    <w:uiPriority w:val="20"/>
    <w:qFormat/>
    <w:rsid w:val="00BE4491"/>
    <w:rPr>
      <w:i/>
      <w:iCs/>
    </w:rPr>
  </w:style>
  <w:style w:type="paragraph" w:styleId="afc">
    <w:name w:val="TOC Heading"/>
    <w:basedOn w:val="10"/>
    <w:next w:val="a"/>
    <w:uiPriority w:val="39"/>
    <w:semiHidden/>
    <w:unhideWhenUsed/>
    <w:qFormat/>
    <w:rsid w:val="00BE4491"/>
    <w:pPr>
      <w:outlineLvl w:val="9"/>
    </w:pPr>
  </w:style>
  <w:style w:type="paragraph" w:styleId="26">
    <w:name w:val="toc 2"/>
    <w:basedOn w:val="a"/>
    <w:next w:val="a"/>
    <w:autoRedefine/>
    <w:uiPriority w:val="39"/>
    <w:unhideWhenUsed/>
    <w:rsid w:val="00BE4491"/>
    <w:pPr>
      <w:spacing w:after="100" w:line="276" w:lineRule="auto"/>
      <w:ind w:left="220"/>
    </w:pPr>
    <w:rPr>
      <w:rFonts w:asciiTheme="minorHAnsi" w:eastAsiaTheme="minorEastAsia" w:hAnsiTheme="minorHAnsi" w:cstheme="minorBidi"/>
      <w:sz w:val="22"/>
      <w:szCs w:val="22"/>
    </w:rPr>
  </w:style>
  <w:style w:type="character" w:styleId="afd">
    <w:name w:val="FollowedHyperlink"/>
    <w:basedOn w:val="a0"/>
    <w:uiPriority w:val="99"/>
    <w:unhideWhenUsed/>
    <w:rsid w:val="00BE4491"/>
    <w:rPr>
      <w:color w:val="800080" w:themeColor="followedHyperlink"/>
      <w:u w:val="single"/>
    </w:rPr>
  </w:style>
  <w:style w:type="paragraph" w:styleId="17">
    <w:name w:val="toc 1"/>
    <w:basedOn w:val="a"/>
    <w:next w:val="a"/>
    <w:autoRedefine/>
    <w:uiPriority w:val="39"/>
    <w:unhideWhenUsed/>
    <w:rsid w:val="00BE4491"/>
    <w:pPr>
      <w:spacing w:after="100" w:line="276" w:lineRule="auto"/>
    </w:pPr>
    <w:rPr>
      <w:rFonts w:asciiTheme="minorHAnsi" w:eastAsiaTheme="minorEastAsia" w:hAnsiTheme="minorHAnsi" w:cstheme="minorBidi"/>
      <w:sz w:val="22"/>
      <w:szCs w:val="22"/>
    </w:rPr>
  </w:style>
  <w:style w:type="paragraph" w:customStyle="1" w:styleId="1c">
    <w:name w:val="1c"/>
    <w:basedOn w:val="a"/>
    <w:uiPriority w:val="99"/>
    <w:rsid w:val="00BE4491"/>
    <w:pPr>
      <w:spacing w:before="100" w:beforeAutospacing="1" w:after="100" w:afterAutospacing="1"/>
    </w:pPr>
  </w:style>
  <w:style w:type="paragraph" w:customStyle="1" w:styleId="afe">
    <w:name w:val="Знак"/>
    <w:basedOn w:val="a"/>
    <w:uiPriority w:val="99"/>
    <w:rsid w:val="00BE4491"/>
    <w:pPr>
      <w:spacing w:after="160" w:line="240" w:lineRule="exact"/>
    </w:pPr>
    <w:rPr>
      <w:rFonts w:ascii="Verdana" w:hAnsi="Verdana"/>
      <w:lang w:val="en-US" w:eastAsia="en-US"/>
    </w:rPr>
  </w:style>
  <w:style w:type="character" w:customStyle="1" w:styleId="postlikelink">
    <w:name w:val="post_like_link"/>
    <w:basedOn w:val="a0"/>
    <w:rsid w:val="00BE4491"/>
  </w:style>
  <w:style w:type="character" w:customStyle="1" w:styleId="postsharelink">
    <w:name w:val="post_share_link"/>
    <w:basedOn w:val="a0"/>
    <w:rsid w:val="00BE4491"/>
  </w:style>
  <w:style w:type="character" w:customStyle="1" w:styleId="reldate">
    <w:name w:val="rel_date"/>
    <w:basedOn w:val="a0"/>
    <w:rsid w:val="00BE4491"/>
  </w:style>
  <w:style w:type="character" w:customStyle="1" w:styleId="divide">
    <w:name w:val="divide"/>
    <w:basedOn w:val="a0"/>
    <w:rsid w:val="00BE4491"/>
  </w:style>
  <w:style w:type="character" w:customStyle="1" w:styleId="postlikecount">
    <w:name w:val="post_like_count"/>
    <w:basedOn w:val="a0"/>
    <w:rsid w:val="00BE4491"/>
  </w:style>
  <w:style w:type="paragraph" w:customStyle="1" w:styleId="consplusnormal1">
    <w:name w:val="consplusnormal"/>
    <w:basedOn w:val="a"/>
    <w:uiPriority w:val="99"/>
    <w:rsid w:val="00BE4491"/>
    <w:pPr>
      <w:spacing w:before="100" w:beforeAutospacing="1" w:after="100" w:afterAutospacing="1"/>
    </w:pPr>
  </w:style>
  <w:style w:type="paragraph" w:customStyle="1" w:styleId="aff">
    <w:name w:val="Заголовок к тексту"/>
    <w:basedOn w:val="a"/>
    <w:next w:val="af7"/>
    <w:uiPriority w:val="99"/>
    <w:rsid w:val="00BE4491"/>
    <w:pPr>
      <w:suppressAutoHyphens/>
      <w:spacing w:after="480" w:line="240" w:lineRule="exact"/>
    </w:pPr>
    <w:rPr>
      <w:b/>
      <w:sz w:val="28"/>
      <w:szCs w:val="20"/>
    </w:rPr>
  </w:style>
  <w:style w:type="character" w:customStyle="1" w:styleId="FontStyle19">
    <w:name w:val="Font Style19"/>
    <w:rsid w:val="00BE4491"/>
    <w:rPr>
      <w:rFonts w:ascii="Times New Roman" w:hAnsi="Times New Roman" w:cs="Times New Roman"/>
      <w:sz w:val="22"/>
      <w:szCs w:val="22"/>
    </w:rPr>
  </w:style>
  <w:style w:type="paragraph" w:customStyle="1" w:styleId="18">
    <w:name w:val="Название1"/>
    <w:basedOn w:val="a"/>
    <w:uiPriority w:val="99"/>
    <w:rsid w:val="00BE4491"/>
    <w:pPr>
      <w:spacing w:before="100" w:beforeAutospacing="1" w:after="100" w:afterAutospacing="1"/>
    </w:pPr>
  </w:style>
  <w:style w:type="paragraph" w:customStyle="1" w:styleId="Default">
    <w:name w:val="Default"/>
    <w:uiPriority w:val="99"/>
    <w:rsid w:val="00BE4491"/>
    <w:pPr>
      <w:autoSpaceDE w:val="0"/>
      <w:autoSpaceDN w:val="0"/>
      <w:adjustRightInd w:val="0"/>
    </w:pPr>
    <w:rPr>
      <w:rFonts w:eastAsia="Calibri"/>
      <w:color w:val="000000"/>
      <w:sz w:val="24"/>
      <w:szCs w:val="24"/>
      <w:lang w:eastAsia="en-US"/>
    </w:rPr>
  </w:style>
  <w:style w:type="character" w:customStyle="1" w:styleId="FontStyle21">
    <w:name w:val="Font Style21"/>
    <w:basedOn w:val="a0"/>
    <w:uiPriority w:val="99"/>
    <w:rsid w:val="00BE4491"/>
    <w:rPr>
      <w:rFonts w:ascii="Times New Roman" w:hAnsi="Times New Roman" w:cs="Times New Roman"/>
      <w:sz w:val="26"/>
      <w:szCs w:val="26"/>
    </w:rPr>
  </w:style>
  <w:style w:type="paragraph" w:customStyle="1" w:styleId="Style9">
    <w:name w:val="Style9"/>
    <w:basedOn w:val="a"/>
    <w:uiPriority w:val="99"/>
    <w:rsid w:val="00BE4491"/>
    <w:pPr>
      <w:widowControl w:val="0"/>
      <w:autoSpaceDE w:val="0"/>
      <w:autoSpaceDN w:val="0"/>
      <w:adjustRightInd w:val="0"/>
      <w:spacing w:line="322" w:lineRule="exact"/>
      <w:jc w:val="both"/>
    </w:pPr>
  </w:style>
  <w:style w:type="character" w:styleId="aff0">
    <w:name w:val="Strong"/>
    <w:basedOn w:val="a0"/>
    <w:uiPriority w:val="22"/>
    <w:qFormat/>
    <w:rsid w:val="00BE4491"/>
    <w:rPr>
      <w:b/>
      <w:bCs/>
    </w:rPr>
  </w:style>
  <w:style w:type="character" w:customStyle="1" w:styleId="blk6">
    <w:name w:val="blk6"/>
    <w:basedOn w:val="a0"/>
    <w:rsid w:val="00BE4491"/>
    <w:rPr>
      <w:vanish w:val="0"/>
      <w:webHidden w:val="0"/>
      <w:specVanish w:val="0"/>
    </w:rPr>
  </w:style>
  <w:style w:type="character" w:customStyle="1" w:styleId="19">
    <w:name w:val="Название Знак1"/>
    <w:aliases w:val="Название Знак Знак Знак1,Основной текст с отступом 2 Знак Знак Знак Знак1,Название Знак Знак Знак Знак Знак1,Знак Знак Знак Знак Знак Знак Знак Знак Знак Знак Знак Знак1"/>
    <w:basedOn w:val="a0"/>
    <w:rsid w:val="007904F8"/>
    <w:rPr>
      <w:rFonts w:asciiTheme="majorHAnsi" w:eastAsiaTheme="majorEastAsia" w:hAnsiTheme="majorHAnsi" w:cstheme="majorBidi"/>
      <w:color w:val="17365D" w:themeColor="text2" w:themeShade="BF"/>
      <w:spacing w:val="5"/>
      <w:kern w:val="28"/>
      <w:sz w:val="52"/>
      <w:szCs w:val="52"/>
    </w:rPr>
  </w:style>
  <w:style w:type="character" w:customStyle="1" w:styleId="ssylkah2">
    <w:name w:val="ssylka_h2"/>
    <w:basedOn w:val="a0"/>
    <w:rsid w:val="007904F8"/>
  </w:style>
  <w:style w:type="table" w:customStyle="1" w:styleId="40">
    <w:name w:val="Сетка таблицы4"/>
    <w:basedOn w:val="a1"/>
    <w:next w:val="a5"/>
    <w:rsid w:val="00FF4B48"/>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Стиль14"/>
    <w:uiPriority w:val="99"/>
    <w:rsid w:val="00FF4B48"/>
  </w:style>
  <w:style w:type="table" w:customStyle="1" w:styleId="5">
    <w:name w:val="Сетка таблицы5"/>
    <w:basedOn w:val="a1"/>
    <w:next w:val="a5"/>
    <w:rsid w:val="00FF4B4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56105">
      <w:bodyDiv w:val="1"/>
      <w:marLeft w:val="0"/>
      <w:marRight w:val="0"/>
      <w:marTop w:val="0"/>
      <w:marBottom w:val="0"/>
      <w:divBdr>
        <w:top w:val="none" w:sz="0" w:space="0" w:color="auto"/>
        <w:left w:val="none" w:sz="0" w:space="0" w:color="auto"/>
        <w:bottom w:val="none" w:sz="0" w:space="0" w:color="auto"/>
        <w:right w:val="none" w:sz="0" w:space="0" w:color="auto"/>
      </w:divBdr>
    </w:div>
    <w:div w:id="323052346">
      <w:bodyDiv w:val="1"/>
      <w:marLeft w:val="0"/>
      <w:marRight w:val="0"/>
      <w:marTop w:val="0"/>
      <w:marBottom w:val="0"/>
      <w:divBdr>
        <w:top w:val="none" w:sz="0" w:space="0" w:color="auto"/>
        <w:left w:val="none" w:sz="0" w:space="0" w:color="auto"/>
        <w:bottom w:val="none" w:sz="0" w:space="0" w:color="auto"/>
        <w:right w:val="none" w:sz="0" w:space="0" w:color="auto"/>
      </w:divBdr>
    </w:div>
    <w:div w:id="1084494626">
      <w:bodyDiv w:val="1"/>
      <w:marLeft w:val="0"/>
      <w:marRight w:val="0"/>
      <w:marTop w:val="0"/>
      <w:marBottom w:val="0"/>
      <w:divBdr>
        <w:top w:val="none" w:sz="0" w:space="0" w:color="auto"/>
        <w:left w:val="none" w:sz="0" w:space="0" w:color="auto"/>
        <w:bottom w:val="none" w:sz="0" w:space="0" w:color="auto"/>
        <w:right w:val="none" w:sz="0" w:space="0" w:color="auto"/>
      </w:divBdr>
    </w:div>
    <w:div w:id="1581137492">
      <w:bodyDiv w:val="1"/>
      <w:marLeft w:val="0"/>
      <w:marRight w:val="0"/>
      <w:marTop w:val="0"/>
      <w:marBottom w:val="0"/>
      <w:divBdr>
        <w:top w:val="none" w:sz="0" w:space="0" w:color="auto"/>
        <w:left w:val="none" w:sz="0" w:space="0" w:color="auto"/>
        <w:bottom w:val="none" w:sz="0" w:space="0" w:color="auto"/>
        <w:right w:val="none" w:sz="0" w:space="0" w:color="auto"/>
      </w:divBdr>
    </w:div>
    <w:div w:id="208294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4EC7C5ABBFE81CDAA8ECCF21FD8C032FA04D2A6D7C40897019ADCBE211DDF4F4B5BC683FEC0265CF08C0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onsultantplus://offline/ref=DF262C91D9772472A0283DAD067F0F16CED26749FE2495B979C1FF31AC4694BC7737B55B4FD17CA567m8G" TargetMode="External"/><Relationship Id="rId5" Type="http://schemas.openxmlformats.org/officeDocument/2006/relationships/webSettings" Target="webSettings.xml"/><Relationship Id="rId10" Type="http://schemas.openxmlformats.org/officeDocument/2006/relationships/hyperlink" Target="http://consultantplus://offline/ref=DF262C91D9772472A0283DAD067F0F16CED26749FE2495B979C1FF31AC4694BC7737B55B4FD070A067m7G" TargetMode="External"/><Relationship Id="rId4" Type="http://schemas.openxmlformats.org/officeDocument/2006/relationships/settings" Target="settings.xml"/><Relationship Id="rId9" Type="http://schemas.openxmlformats.org/officeDocument/2006/relationships/hyperlink" Target="http://consultantplus://offline/ref=DF262C91D9772472A0283DAD067F0F16CED26749FE2495B979C1FF31AC4694BC7737B55B4FD070AB67mE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15</Pages>
  <Words>5571</Words>
  <Characters>40307</Characters>
  <Application>Microsoft Office Word</Application>
  <DocSecurity>0</DocSecurity>
  <Lines>335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Ротару Корина Владимировна</cp:lastModifiedBy>
  <cp:revision>53</cp:revision>
  <cp:lastPrinted>2016-11-14T08:19:00Z</cp:lastPrinted>
  <dcterms:created xsi:type="dcterms:W3CDTF">2016-04-28T06:17:00Z</dcterms:created>
  <dcterms:modified xsi:type="dcterms:W3CDTF">2016-12-07T12:10:00Z</dcterms:modified>
</cp:coreProperties>
</file>